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DD43F6" w14:textId="5CA06F91" w:rsidR="008B32E7" w:rsidRDefault="008B32E7" w:rsidP="008B32E7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91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R1-17</w:t>
      </w:r>
      <w:r w:rsidR="001A418C">
        <w:rPr>
          <w:rFonts w:ascii="Arial" w:hAnsi="Arial" w:cs="Arial"/>
          <w:b/>
          <w:bCs/>
          <w:sz w:val="24"/>
          <w:szCs w:val="24"/>
          <w:lang w:val="en-US"/>
        </w:rPr>
        <w:t>20293</w:t>
      </w:r>
      <w:bookmarkStart w:id="0" w:name="_GoBack"/>
      <w:bookmarkEnd w:id="0"/>
    </w:p>
    <w:p w14:paraId="16103CD0" w14:textId="6C84F747" w:rsidR="006D2ED0" w:rsidRPr="00836647" w:rsidRDefault="008B32E7" w:rsidP="008B32E7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Reno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USA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27</w:t>
      </w:r>
      <w:r w:rsidRPr="0035458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November 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>– 1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st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December </w:t>
      </w:r>
      <w:r w:rsidRPr="00354589">
        <w:rPr>
          <w:rFonts w:cs="Arial"/>
          <w:b/>
          <w:bCs/>
          <w:sz w:val="24"/>
          <w:szCs w:val="24"/>
        </w:rPr>
        <w:t>201</w:t>
      </w:r>
      <w:r w:rsidRPr="00354589">
        <w:rPr>
          <w:rFonts w:eastAsia="MS Mincho" w:cs="Arial"/>
          <w:b/>
          <w:bCs/>
          <w:sz w:val="24"/>
          <w:szCs w:val="24"/>
          <w:lang w:eastAsia="ja-JP"/>
        </w:rPr>
        <w:t>7</w:t>
      </w:r>
    </w:p>
    <w:p w14:paraId="45173E19" w14:textId="77777777" w:rsidR="00FC260D" w:rsidRPr="00836647" w:rsidRDefault="00FC260D" w:rsidP="008B32E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1E1C8420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F23439">
        <w:rPr>
          <w:rFonts w:ascii="Arial" w:hAnsi="Arial"/>
          <w:sz w:val="24"/>
          <w:lang w:val="en-US" w:eastAsia="ko-KR"/>
        </w:rPr>
        <w:t>7</w:t>
      </w:r>
      <w:r w:rsidR="00AB38A8">
        <w:rPr>
          <w:rFonts w:ascii="Arial" w:hAnsi="Arial"/>
          <w:sz w:val="24"/>
          <w:lang w:val="en-US" w:eastAsia="ko-KR"/>
        </w:rPr>
        <w:t>.</w:t>
      </w:r>
      <w:r w:rsidR="005E7194">
        <w:rPr>
          <w:rFonts w:ascii="Arial" w:hAnsi="Arial"/>
          <w:sz w:val="24"/>
          <w:lang w:val="en-US" w:eastAsia="ko-KR"/>
        </w:rPr>
        <w:t>2.2.6</w:t>
      </w:r>
    </w:p>
    <w:p w14:paraId="0F7CB7CF" w14:textId="77777777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0B7A95CC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90428E" w:rsidRPr="0090428E">
        <w:rPr>
          <w:rFonts w:ascii="Arial" w:hAnsi="Arial"/>
          <w:sz w:val="24"/>
          <w:lang w:val="en-US"/>
        </w:rPr>
        <w:t>CSI Acquisition and Beam Management Framework</w:t>
      </w:r>
    </w:p>
    <w:p w14:paraId="3DA13709" w14:textId="464086FC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  <w:r w:rsidR="00AE127E">
        <w:rPr>
          <w:rFonts w:ascii="Arial" w:hAnsi="Arial"/>
          <w:sz w:val="24"/>
          <w:lang w:val="en-US" w:eastAsia="ko-KR"/>
        </w:rPr>
        <w:t xml:space="preserve"> </w:t>
      </w:r>
    </w:p>
    <w:p w14:paraId="6CC92C75" w14:textId="77777777" w:rsidR="0072162A" w:rsidRPr="00741827" w:rsidRDefault="0072162A" w:rsidP="002958FD">
      <w:pPr>
        <w:pStyle w:val="Heading1"/>
        <w:rPr>
          <w:sz w:val="28"/>
          <w:lang w:val="en-US"/>
        </w:rPr>
      </w:pPr>
      <w:r w:rsidRPr="00741827">
        <w:rPr>
          <w:sz w:val="28"/>
          <w:lang w:val="en-US"/>
        </w:rPr>
        <w:t>Introduction</w:t>
      </w:r>
    </w:p>
    <w:p w14:paraId="2848E54C" w14:textId="7A645565" w:rsidR="0022665D" w:rsidRDefault="0022665D" w:rsidP="000D684E">
      <w:pPr>
        <w:pStyle w:val="maintext"/>
        <w:ind w:firstLine="400"/>
        <w:rPr>
          <w:lang w:val="en-US"/>
        </w:rPr>
      </w:pPr>
      <w:r>
        <w:rPr>
          <w:lang w:val="en-US"/>
        </w:rPr>
        <w:t xml:space="preserve">This contribution is a </w:t>
      </w:r>
      <w:r w:rsidR="00920715">
        <w:rPr>
          <w:lang w:val="en-US"/>
        </w:rPr>
        <w:t>revision</w:t>
      </w:r>
      <w:r>
        <w:rPr>
          <w:lang w:val="en-US"/>
        </w:rPr>
        <w:t xml:space="preserve"> of R1-171</w:t>
      </w:r>
      <w:r w:rsidR="005311C0">
        <w:rPr>
          <w:lang w:val="en-US"/>
        </w:rPr>
        <w:t>7608</w:t>
      </w:r>
      <w:r>
        <w:rPr>
          <w:lang w:val="en-US"/>
        </w:rPr>
        <w:t>.</w:t>
      </w:r>
    </w:p>
    <w:p w14:paraId="0E12BA48" w14:textId="10645D00" w:rsidR="00331709" w:rsidRPr="00836647" w:rsidRDefault="00A96DBF" w:rsidP="000D684E">
      <w:pPr>
        <w:pStyle w:val="maintext"/>
        <w:ind w:firstLine="400"/>
        <w:rPr>
          <w:lang w:val="en-US"/>
        </w:rPr>
      </w:pPr>
      <w:r w:rsidRPr="00836647">
        <w:rPr>
          <w:lang w:val="en-US"/>
        </w:rPr>
        <w:t>In RAN1</w:t>
      </w:r>
      <w:r w:rsidR="0014354B">
        <w:rPr>
          <w:lang w:val="en-US"/>
        </w:rPr>
        <w:t>#88</w:t>
      </w:r>
      <w:r w:rsidR="0033328A">
        <w:rPr>
          <w:lang w:val="en-US"/>
        </w:rPr>
        <w:t>bis</w:t>
      </w:r>
      <w:r w:rsidR="00331709" w:rsidRPr="00836647">
        <w:rPr>
          <w:lang w:val="en-US"/>
        </w:rPr>
        <w:t>, the following agreement</w:t>
      </w:r>
      <w:r w:rsidR="003F12F4">
        <w:rPr>
          <w:lang w:val="en-US"/>
        </w:rPr>
        <w:t>s</w:t>
      </w:r>
      <w:r w:rsidR="00331709" w:rsidRPr="00836647">
        <w:rPr>
          <w:lang w:val="en-US"/>
        </w:rPr>
        <w:t xml:space="preserve"> on </w:t>
      </w:r>
      <w:r w:rsidR="00D17572">
        <w:rPr>
          <w:lang w:val="en-US"/>
        </w:rPr>
        <w:t xml:space="preserve">CSI framework </w:t>
      </w:r>
      <w:r w:rsidR="003F12F4">
        <w:rPr>
          <w:lang w:val="en-US"/>
        </w:rPr>
        <w:t>were</w:t>
      </w:r>
      <w:r w:rsidR="00331709" w:rsidRPr="00836647">
        <w:rPr>
          <w:lang w:val="en-US"/>
        </w:rPr>
        <w:t xml:space="preserve"> made</w:t>
      </w:r>
      <w:r w:rsidR="00661535" w:rsidRPr="00836647">
        <w:rPr>
          <w:lang w:val="en-US"/>
        </w:rPr>
        <w:t xml:space="preserve"> </w:t>
      </w:r>
      <w:r w:rsidR="00661535" w:rsidRPr="00836647">
        <w:rPr>
          <w:lang w:val="en-US"/>
        </w:rPr>
        <w:fldChar w:fldCharType="begin"/>
      </w:r>
      <w:r w:rsidR="00661535" w:rsidRPr="00836647">
        <w:rPr>
          <w:lang w:val="en-US"/>
        </w:rPr>
        <w:instrText xml:space="preserve"> REF _Ref458561466 \r \h </w:instrText>
      </w:r>
      <w:r w:rsidR="00661535" w:rsidRPr="00836647">
        <w:rPr>
          <w:lang w:val="en-US"/>
        </w:rPr>
      </w:r>
      <w:r w:rsidR="00661535" w:rsidRPr="00836647">
        <w:rPr>
          <w:lang w:val="en-US"/>
        </w:rPr>
        <w:fldChar w:fldCharType="separate"/>
      </w:r>
      <w:r w:rsidR="00661535" w:rsidRPr="00836647">
        <w:rPr>
          <w:lang w:val="en-US"/>
        </w:rPr>
        <w:t>[1]</w:t>
      </w:r>
      <w:r w:rsidR="00661535" w:rsidRPr="00836647">
        <w:rPr>
          <w:lang w:val="en-US"/>
        </w:rPr>
        <w:fldChar w:fldCharType="end"/>
      </w:r>
      <w:r w:rsidR="00331709" w:rsidRPr="00836647">
        <w:rPr>
          <w:lang w:val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27EB" w:rsidRPr="00836647" w14:paraId="7A9C3D11" w14:textId="77777777" w:rsidTr="007627EB">
        <w:tc>
          <w:tcPr>
            <w:tcW w:w="9855" w:type="dxa"/>
          </w:tcPr>
          <w:p w14:paraId="2EAC1D53" w14:textId="76701E73" w:rsidR="00874B36" w:rsidRPr="00327449" w:rsidRDefault="00A96DBF" w:rsidP="00327449">
            <w:pPr>
              <w:snapToGrid w:val="0"/>
              <w:spacing w:after="0"/>
              <w:rPr>
                <w:rFonts w:eastAsia="MS Mincho"/>
                <w:u w:val="single"/>
                <w:lang w:val="en-US" w:eastAsia="ja-JP"/>
              </w:rPr>
            </w:pPr>
            <w:r w:rsidRPr="00836647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794B948B" w14:textId="77777777" w:rsidR="008A0020" w:rsidRPr="00EA5073" w:rsidRDefault="008A0020" w:rsidP="008A0020">
            <w:pPr>
              <w:numPr>
                <w:ilvl w:val="0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9C3651">
              <w:rPr>
                <w:rFonts w:eastAsia="MS Mincho"/>
                <w:lang w:eastAsia="ja-JP"/>
              </w:rPr>
              <w:t xml:space="preserve">RAN 1 should support </w:t>
            </w:r>
            <w:r w:rsidRPr="00F856D3">
              <w:rPr>
                <w:rFonts w:eastAsia="MS Mincho"/>
                <w:highlight w:val="yellow"/>
                <w:lang w:eastAsia="ja-JP"/>
              </w:rPr>
              <w:t>common configuration framework for beam management and CSI acquisition</w:t>
            </w:r>
          </w:p>
          <w:p w14:paraId="638EA356" w14:textId="77777777" w:rsidR="008A0020" w:rsidRDefault="008A0020" w:rsidP="008A0020">
            <w:pPr>
              <w:numPr>
                <w:ilvl w:val="1"/>
                <w:numId w:val="11"/>
              </w:numPr>
              <w:spacing w:after="0"/>
              <w:rPr>
                <w:rFonts w:eastAsia="MS Mincho"/>
                <w:lang w:eastAsia="ja-JP"/>
              </w:rPr>
            </w:pPr>
            <w:r w:rsidRPr="009C3651">
              <w:rPr>
                <w:rFonts w:eastAsia="MS Mincho"/>
                <w:lang w:eastAsia="ja-JP"/>
              </w:rPr>
              <w:t>Aspects specifically related to beam management into the merged framework to be incorporated</w:t>
            </w:r>
          </w:p>
          <w:p w14:paraId="24054E5E" w14:textId="76D5678C" w:rsidR="003F12F4" w:rsidRPr="008A0020" w:rsidRDefault="008A0020" w:rsidP="008A0020">
            <w:pPr>
              <w:numPr>
                <w:ilvl w:val="1"/>
                <w:numId w:val="11"/>
              </w:numPr>
              <w:spacing w:after="0"/>
              <w:rPr>
                <w:rFonts w:eastAsia="MS Mincho"/>
                <w:lang w:eastAsia="ja-JP"/>
              </w:rPr>
            </w:pPr>
            <w:r w:rsidRPr="007170D2">
              <w:rPr>
                <w:rFonts w:eastAsia="MS Mincho"/>
                <w:lang w:eastAsia="ja-JP"/>
              </w:rPr>
              <w:t>Note: maximum number of simultaneously triggered report settings and the maximum number of links corresponding to those triggered settings can be different for reporting types (e.g. beam reporting, CSI reporting)</w:t>
            </w:r>
          </w:p>
        </w:tc>
      </w:tr>
    </w:tbl>
    <w:p w14:paraId="4721C919" w14:textId="77777777" w:rsidR="00B6383F" w:rsidRPr="00836647" w:rsidRDefault="00B6383F" w:rsidP="00B6383F">
      <w:pPr>
        <w:pStyle w:val="maintext"/>
        <w:ind w:firstLineChars="0" w:firstLine="0"/>
        <w:rPr>
          <w:lang w:val="en-US"/>
        </w:rPr>
      </w:pPr>
    </w:p>
    <w:p w14:paraId="32F102C5" w14:textId="4E93CD60" w:rsidR="00DB16EA" w:rsidRPr="00836647" w:rsidRDefault="00083A21" w:rsidP="00B970D7">
      <w:pPr>
        <w:pStyle w:val="maintext"/>
        <w:ind w:firstLine="400"/>
        <w:rPr>
          <w:lang w:val="en-US"/>
        </w:rPr>
      </w:pPr>
      <w:r w:rsidRPr="00836647">
        <w:rPr>
          <w:lang w:val="en-US"/>
        </w:rPr>
        <w:t>In t</w:t>
      </w:r>
      <w:r w:rsidR="00C6489F" w:rsidRPr="00836647">
        <w:rPr>
          <w:lang w:val="en-US"/>
        </w:rPr>
        <w:t>his contribution</w:t>
      </w:r>
      <w:r w:rsidRPr="00836647">
        <w:rPr>
          <w:lang w:val="en-US"/>
        </w:rPr>
        <w:t xml:space="preserve">, </w:t>
      </w:r>
      <w:r w:rsidR="00367B64">
        <w:rPr>
          <w:lang w:val="en-US"/>
        </w:rPr>
        <w:t>further refinement</w:t>
      </w:r>
      <w:r w:rsidR="00DB16EA" w:rsidRPr="00836647">
        <w:rPr>
          <w:lang w:val="en-US"/>
        </w:rPr>
        <w:t xml:space="preserve"> related to the highlighted parts </w:t>
      </w:r>
      <w:r w:rsidR="00367B64">
        <w:rPr>
          <w:lang w:val="en-US"/>
        </w:rPr>
        <w:t>is discussed</w:t>
      </w:r>
      <w:r w:rsidR="00151AC4">
        <w:rPr>
          <w:lang w:val="en-US"/>
        </w:rPr>
        <w:t xml:space="preserve"> in the following section</w:t>
      </w:r>
    </w:p>
    <w:p w14:paraId="3C76A395" w14:textId="5A894242" w:rsidR="00F856D3" w:rsidRDefault="00F856D3" w:rsidP="000026E9">
      <w:pPr>
        <w:pStyle w:val="maintext"/>
        <w:numPr>
          <w:ilvl w:val="0"/>
          <w:numId w:val="7"/>
        </w:numPr>
        <w:ind w:firstLineChars="0"/>
        <w:rPr>
          <w:lang w:val="en-US"/>
        </w:rPr>
      </w:pPr>
      <w:r>
        <w:rPr>
          <w:lang w:val="en-US"/>
        </w:rPr>
        <w:t>Relevant scenarios for CSI acquisition</w:t>
      </w:r>
    </w:p>
    <w:p w14:paraId="2E6E5A41" w14:textId="13262EFB" w:rsidR="00F856D3" w:rsidRPr="00836647" w:rsidRDefault="00F856D3" w:rsidP="000026E9">
      <w:pPr>
        <w:pStyle w:val="maintext"/>
        <w:numPr>
          <w:ilvl w:val="0"/>
          <w:numId w:val="7"/>
        </w:numPr>
        <w:ind w:firstLineChars="0"/>
        <w:rPr>
          <w:lang w:val="en-US"/>
        </w:rPr>
      </w:pPr>
      <w:r>
        <w:rPr>
          <w:lang w:val="en-US"/>
        </w:rPr>
        <w:t>Relevant scenarios for beam management</w:t>
      </w:r>
    </w:p>
    <w:p w14:paraId="017AF86E" w14:textId="77777777" w:rsidR="00A43B78" w:rsidRPr="00836647" w:rsidRDefault="00A43B78" w:rsidP="00A43B78">
      <w:pPr>
        <w:pStyle w:val="maintext"/>
        <w:ind w:firstLineChars="0" w:firstLine="0"/>
        <w:rPr>
          <w:lang w:val="en-US"/>
        </w:rPr>
      </w:pPr>
    </w:p>
    <w:p w14:paraId="41D0954F" w14:textId="40F082A8" w:rsidR="003E633B" w:rsidRPr="00367B64" w:rsidRDefault="00367B64" w:rsidP="00AD6148">
      <w:pPr>
        <w:pStyle w:val="Heading1"/>
        <w:rPr>
          <w:sz w:val="28"/>
          <w:lang w:val="en-US"/>
        </w:rPr>
      </w:pPr>
      <w:bookmarkStart w:id="3" w:name="_Ref478039727"/>
      <w:r>
        <w:rPr>
          <w:sz w:val="28"/>
          <w:lang w:val="en-US"/>
        </w:rPr>
        <w:t>Relevant Scenarios</w:t>
      </w:r>
      <w:bookmarkEnd w:id="3"/>
      <w:r w:rsidR="009B0A99">
        <w:rPr>
          <w:sz w:val="28"/>
          <w:lang w:val="en-US"/>
        </w:rPr>
        <w:t xml:space="preserve"> for CSI Acquisition</w:t>
      </w:r>
    </w:p>
    <w:p w14:paraId="2DFF7938" w14:textId="78326036" w:rsidR="00005982" w:rsidRDefault="00E951FB" w:rsidP="00A43B78">
      <w:pPr>
        <w:pStyle w:val="maintext"/>
        <w:snapToGrid w:val="0"/>
        <w:ind w:firstLineChars="0" w:firstLine="450"/>
        <w:rPr>
          <w:lang w:val="en-US"/>
        </w:rPr>
      </w:pPr>
      <w:r>
        <w:rPr>
          <w:lang w:val="en-US"/>
        </w:rPr>
        <w:t xml:space="preserve">While the CSI framework for NR is flexible and scalable, identifying the pertinent combinations seems important at least for assessing the number of settings needed for a given UE, e.g. in relation to UE capability. In addition, this is relevant for RAN4 as RAN4 will choose a few scenarios to test. </w:t>
      </w:r>
    </w:p>
    <w:p w14:paraId="753062FB" w14:textId="14245D7A" w:rsidR="00E951FB" w:rsidRPr="00E962C9" w:rsidRDefault="00E951FB" w:rsidP="00A43B78">
      <w:pPr>
        <w:pStyle w:val="maintext"/>
        <w:snapToGrid w:val="0"/>
        <w:ind w:firstLineChars="0" w:firstLine="450"/>
        <w:rPr>
          <w:lang w:val="en-US"/>
        </w:rPr>
      </w:pPr>
      <w:r>
        <w:rPr>
          <w:lang w:val="en-US"/>
        </w:rPr>
        <w:t xml:space="preserve">Therefore, </w:t>
      </w:r>
      <w:r w:rsidR="002C4F90">
        <w:rPr>
          <w:lang w:val="en-US"/>
        </w:rPr>
        <w:t xml:space="preserve">to start some discussion, </w:t>
      </w:r>
      <w:r w:rsidR="00A208A1">
        <w:rPr>
          <w:lang w:val="en-US"/>
        </w:rPr>
        <w:t xml:space="preserve">we propose that </w:t>
      </w:r>
      <w:r>
        <w:rPr>
          <w:lang w:val="en-US"/>
        </w:rPr>
        <w:t xml:space="preserve">the following scenarios </w:t>
      </w:r>
      <w:r w:rsidR="00A208A1">
        <w:rPr>
          <w:lang w:val="en-US"/>
        </w:rPr>
        <w:t>be supported for NR. The number of CSI reporting settings and Resource settings are N</w:t>
      </w:r>
      <w:r w:rsidR="00806EA5">
        <w:rPr>
          <w:lang w:val="en-US"/>
        </w:rPr>
        <w:t xml:space="preserve"> and M, respectively. </w:t>
      </w:r>
    </w:p>
    <w:p w14:paraId="4F2A8253" w14:textId="68D60F8F" w:rsidR="00A208A1" w:rsidRPr="005E587E" w:rsidRDefault="00A208A1" w:rsidP="00A43B78">
      <w:pPr>
        <w:pStyle w:val="maintext"/>
        <w:numPr>
          <w:ilvl w:val="0"/>
          <w:numId w:val="6"/>
        </w:numPr>
        <w:snapToGrid w:val="0"/>
        <w:ind w:firstLineChars="0"/>
        <w:rPr>
          <w:lang w:val="en-US"/>
        </w:rPr>
      </w:pPr>
      <w:r>
        <w:rPr>
          <w:lang w:val="en-US"/>
        </w:rPr>
        <w:t>Entry level CSI acquisition: N=1 (can be configur</w:t>
      </w:r>
      <w:r w:rsidR="005E587E">
        <w:rPr>
          <w:lang w:val="en-US"/>
        </w:rPr>
        <w:t xml:space="preserve">ed for </w:t>
      </w:r>
      <w:proofErr w:type="gramStart"/>
      <w:r w:rsidR="005E587E">
        <w:rPr>
          <w:lang w:val="en-US"/>
        </w:rPr>
        <w:t>either P</w:t>
      </w:r>
      <w:proofErr w:type="gramEnd"/>
      <w:r w:rsidR="005E587E">
        <w:rPr>
          <w:lang w:val="en-US"/>
        </w:rPr>
        <w:t>, SP, or AP), M=1 (one for channel measurement which</w:t>
      </w:r>
      <w:r>
        <w:rPr>
          <w:lang w:val="en-US"/>
        </w:rPr>
        <w:t xml:space="preserve"> can be configur</w:t>
      </w:r>
      <w:r w:rsidR="005E587E">
        <w:rPr>
          <w:lang w:val="en-US"/>
        </w:rPr>
        <w:t>ed for either P, SP, or AP), L=1</w:t>
      </w:r>
      <w:r>
        <w:rPr>
          <w:lang w:val="en-US"/>
        </w:rPr>
        <w:t xml:space="preserve"> (channel measurements)</w:t>
      </w:r>
      <w:r w:rsidR="005E587E">
        <w:rPr>
          <w:lang w:val="en-US"/>
        </w:rPr>
        <w:t xml:space="preserve">. </w:t>
      </w:r>
      <w:r w:rsidR="005E587E" w:rsidRPr="005E587E">
        <w:rPr>
          <w:shd w:val="clear" w:color="auto" w:fill="FFFFFF"/>
        </w:rPr>
        <w:t>One additional Resource setting can be used for interference measurement (in which case M=2 and L=2)</w:t>
      </w:r>
      <w:r w:rsidR="005E587E">
        <w:rPr>
          <w:shd w:val="clear" w:color="auto" w:fill="FFFFFF"/>
        </w:rPr>
        <w:t>.</w:t>
      </w:r>
    </w:p>
    <w:p w14:paraId="1BED52A7" w14:textId="43E5F175" w:rsidR="00A208A1" w:rsidRDefault="00005982" w:rsidP="00A43B78">
      <w:pPr>
        <w:pStyle w:val="maintext"/>
        <w:numPr>
          <w:ilvl w:val="0"/>
          <w:numId w:val="6"/>
        </w:numPr>
        <w:snapToGrid w:val="0"/>
        <w:ind w:firstLineChars="0"/>
        <w:rPr>
          <w:lang w:val="en-US"/>
        </w:rPr>
      </w:pPr>
      <w:r>
        <w:rPr>
          <w:lang w:val="en-US"/>
        </w:rPr>
        <w:t>H</w:t>
      </w:r>
      <w:r w:rsidRPr="00836647">
        <w:rPr>
          <w:lang w:val="en-US"/>
        </w:rPr>
        <w:t>ybrid CSI mechanism 1</w:t>
      </w:r>
      <w:r w:rsidR="00A208A1">
        <w:rPr>
          <w:lang w:val="en-US"/>
        </w:rPr>
        <w:t>: N=2 (one</w:t>
      </w:r>
      <w:r w:rsidR="00806EA5">
        <w:rPr>
          <w:lang w:val="en-US"/>
        </w:rPr>
        <w:t xml:space="preserve"> analogous to Class </w:t>
      </w:r>
      <w:proofErr w:type="gramStart"/>
      <w:r w:rsidR="00806EA5">
        <w:rPr>
          <w:lang w:val="en-US"/>
        </w:rPr>
        <w:t>A</w:t>
      </w:r>
      <w:proofErr w:type="gramEnd"/>
      <w:r w:rsidR="00806EA5">
        <w:rPr>
          <w:lang w:val="en-US"/>
        </w:rPr>
        <w:t xml:space="preserve"> LTE with W</w:t>
      </w:r>
      <w:r w:rsidR="00A208A1">
        <w:rPr>
          <w:lang w:val="en-US"/>
        </w:rPr>
        <w:t>1+RI-only reporting, the other analogous to Class B K=1 LTE), M=2 (both CSI-RS</w:t>
      </w:r>
      <w:r w:rsidR="004A377C">
        <w:rPr>
          <w:lang w:val="en-US"/>
        </w:rPr>
        <w:t xml:space="preserve"> with K=1 resource</w:t>
      </w:r>
      <w:r w:rsidR="00A208A1">
        <w:rPr>
          <w:lang w:val="en-US"/>
        </w:rPr>
        <w:t>, each one is associated with one CSI reporting setting), L=2. Two additional Resource settings can be used for interference measurements</w:t>
      </w:r>
      <w:r w:rsidR="00806EA5">
        <w:rPr>
          <w:lang w:val="en-US"/>
        </w:rPr>
        <w:t xml:space="preserve"> (in which case </w:t>
      </w:r>
      <w:r w:rsidR="005E587E">
        <w:rPr>
          <w:shd w:val="clear" w:color="auto" w:fill="FFFFFF"/>
        </w:rPr>
        <w:t>M=4</w:t>
      </w:r>
      <w:r w:rsidR="005E587E" w:rsidRPr="005E587E">
        <w:rPr>
          <w:shd w:val="clear" w:color="auto" w:fill="FFFFFF"/>
        </w:rPr>
        <w:t xml:space="preserve"> and </w:t>
      </w:r>
      <w:r w:rsidR="00806EA5">
        <w:rPr>
          <w:lang w:val="en-US"/>
        </w:rPr>
        <w:t>L=4)</w:t>
      </w:r>
      <w:r w:rsidR="00A208A1">
        <w:rPr>
          <w:lang w:val="en-US"/>
        </w:rPr>
        <w:t xml:space="preserve">. </w:t>
      </w:r>
    </w:p>
    <w:p w14:paraId="5BE73C96" w14:textId="07489F33" w:rsidR="00005982" w:rsidRDefault="00A208A1" w:rsidP="00A43B78">
      <w:pPr>
        <w:pStyle w:val="maintext"/>
        <w:numPr>
          <w:ilvl w:val="0"/>
          <w:numId w:val="6"/>
        </w:numPr>
        <w:ind w:firstLineChars="0"/>
        <w:rPr>
          <w:lang w:val="en-US"/>
        </w:rPr>
      </w:pPr>
      <w:r>
        <w:rPr>
          <w:lang w:val="en-US"/>
        </w:rPr>
        <w:t xml:space="preserve">Hybrid CSI mechanism 2: N=2 (one analogous to Class B K&gt;1 LTE with CRI-only reporting, the other analogous to Class B K=1 LTE), M=2 (both CSI-RS, </w:t>
      </w:r>
      <w:r w:rsidR="004A377C">
        <w:rPr>
          <w:lang w:val="en-US"/>
        </w:rPr>
        <w:t>the first with K&gt;1 CSI-RS resources, the second with K=1 CSI-RS resource</w:t>
      </w:r>
      <w:r>
        <w:rPr>
          <w:lang w:val="en-US"/>
        </w:rPr>
        <w:t>), L=2. Two additional Resource settings can be used for interference measurements</w:t>
      </w:r>
      <w:r w:rsidR="00806EA5">
        <w:rPr>
          <w:lang w:val="en-US"/>
        </w:rPr>
        <w:t xml:space="preserve"> (in which case </w:t>
      </w:r>
      <w:r w:rsidR="005E587E">
        <w:rPr>
          <w:shd w:val="clear" w:color="auto" w:fill="FFFFFF"/>
        </w:rPr>
        <w:t>M=4</w:t>
      </w:r>
      <w:r w:rsidR="005E587E" w:rsidRPr="005E587E">
        <w:rPr>
          <w:shd w:val="clear" w:color="auto" w:fill="FFFFFF"/>
        </w:rPr>
        <w:t xml:space="preserve"> and </w:t>
      </w:r>
      <w:r w:rsidR="00806EA5">
        <w:rPr>
          <w:lang w:val="en-US"/>
        </w:rPr>
        <w:t>L=4)</w:t>
      </w:r>
      <w:r>
        <w:rPr>
          <w:lang w:val="en-US"/>
        </w:rPr>
        <w:t>.</w:t>
      </w:r>
    </w:p>
    <w:p w14:paraId="2C2FE83B" w14:textId="7EBB97D9" w:rsidR="00A43B78" w:rsidRDefault="00806EA5" w:rsidP="00A43B78">
      <w:pPr>
        <w:pStyle w:val="maintext"/>
        <w:numPr>
          <w:ilvl w:val="0"/>
          <w:numId w:val="6"/>
        </w:numPr>
        <w:ind w:firstLineChars="0"/>
        <w:rPr>
          <w:lang w:val="en-US"/>
        </w:rPr>
      </w:pPr>
      <w:r>
        <w:rPr>
          <w:lang w:val="en-US"/>
        </w:rPr>
        <w:t xml:space="preserve">Semi-open-loop transmission support: N=1 (configured with CQI+W1+RI-only reporting), M=1 (CSI-RS with K=1 resource), L=1. One additional Resource setting can be used for interference measurement (in which case </w:t>
      </w:r>
      <w:r w:rsidR="005E587E" w:rsidRPr="005E587E">
        <w:rPr>
          <w:shd w:val="clear" w:color="auto" w:fill="FFFFFF"/>
        </w:rPr>
        <w:t xml:space="preserve">M=2 and </w:t>
      </w:r>
      <w:r>
        <w:rPr>
          <w:lang w:val="en-US"/>
        </w:rPr>
        <w:t>L=2).</w:t>
      </w:r>
      <w:r w:rsidR="00A43B78">
        <w:rPr>
          <w:lang w:val="en-US"/>
        </w:rPr>
        <w:t xml:space="preserve"> </w:t>
      </w:r>
    </w:p>
    <w:p w14:paraId="4B6D6C07" w14:textId="71ABA982" w:rsidR="00806EA5" w:rsidRPr="00A43B78" w:rsidRDefault="00AE576E" w:rsidP="00A43B78">
      <w:pPr>
        <w:pStyle w:val="maintext"/>
        <w:numPr>
          <w:ilvl w:val="0"/>
          <w:numId w:val="6"/>
        </w:numPr>
        <w:ind w:firstLineChars="0"/>
        <w:rPr>
          <w:lang w:val="en-US"/>
        </w:rPr>
      </w:pPr>
      <w:r w:rsidRPr="00A43B78">
        <w:rPr>
          <w:lang w:val="en-US"/>
        </w:rPr>
        <w:lastRenderedPageBreak/>
        <w:t xml:space="preserve">Multi-TRP/panel </w:t>
      </w:r>
      <w:r w:rsidR="002D6BDA" w:rsidRPr="00A43B78">
        <w:rPr>
          <w:lang w:val="en-US"/>
        </w:rPr>
        <w:t xml:space="preserve">with </w:t>
      </w:r>
      <w:r w:rsidRPr="00A43B78">
        <w:rPr>
          <w:lang w:val="en-US"/>
        </w:rPr>
        <w:t>DPS: N=1 (</w:t>
      </w:r>
      <w:r w:rsidR="00422B3C" w:rsidRPr="00A43B78">
        <w:rPr>
          <w:lang w:val="en-US"/>
        </w:rPr>
        <w:t xml:space="preserve">analogous to Class B LTE </w:t>
      </w:r>
      <w:r w:rsidRPr="00A43B78">
        <w:rPr>
          <w:lang w:val="en-US"/>
        </w:rPr>
        <w:t>configured with best-1 CRI reporting), M=2 (both CSI-RS with K</w:t>
      </w:r>
      <w:r w:rsidRPr="00A43B78">
        <w:rPr>
          <w:rFonts w:ascii="Malgun Gothic" w:hAnsi="Malgun Gothic" w:hint="eastAsia"/>
          <w:lang w:val="en-US"/>
        </w:rPr>
        <w:t>≥</w:t>
      </w:r>
      <w:r w:rsidRPr="00A43B78">
        <w:rPr>
          <w:lang w:val="en-US"/>
        </w:rPr>
        <w:t>1 resource(s)), L=2. One additional Resource setting can be used for interference measurements (in which case</w:t>
      </w:r>
      <w:r w:rsidR="005E587E">
        <w:rPr>
          <w:lang w:val="en-US"/>
        </w:rPr>
        <w:t xml:space="preserve"> </w:t>
      </w:r>
      <w:r w:rsidR="005E587E">
        <w:rPr>
          <w:shd w:val="clear" w:color="auto" w:fill="FFFFFF"/>
        </w:rPr>
        <w:t>M=3</w:t>
      </w:r>
      <w:r w:rsidR="005E587E" w:rsidRPr="005E587E">
        <w:rPr>
          <w:shd w:val="clear" w:color="auto" w:fill="FFFFFF"/>
        </w:rPr>
        <w:t xml:space="preserve"> and</w:t>
      </w:r>
      <w:r w:rsidRPr="00A43B78">
        <w:rPr>
          <w:lang w:val="en-US"/>
        </w:rPr>
        <w:t xml:space="preserve"> L=3).</w:t>
      </w:r>
    </w:p>
    <w:p w14:paraId="09FF1C09" w14:textId="51AF7974" w:rsidR="00F4639C" w:rsidRDefault="00AE576E" w:rsidP="00A43B78">
      <w:pPr>
        <w:pStyle w:val="maintext"/>
        <w:numPr>
          <w:ilvl w:val="0"/>
          <w:numId w:val="6"/>
        </w:numPr>
        <w:ind w:firstLineChars="0"/>
        <w:rPr>
          <w:lang w:val="en-US"/>
        </w:rPr>
      </w:pPr>
      <w:r>
        <w:rPr>
          <w:lang w:val="en-US"/>
        </w:rPr>
        <w:t xml:space="preserve">Multi-TRP/panel </w:t>
      </w:r>
      <w:r w:rsidR="00DC5060">
        <w:rPr>
          <w:lang w:val="en-US"/>
        </w:rPr>
        <w:t>with</w:t>
      </w:r>
      <w:r w:rsidR="002D6BDA">
        <w:rPr>
          <w:lang w:val="en-US"/>
        </w:rPr>
        <w:t xml:space="preserve"> </w:t>
      </w:r>
      <w:r w:rsidR="00D05276">
        <w:rPr>
          <w:lang w:val="en-US"/>
        </w:rPr>
        <w:t>joint</w:t>
      </w:r>
      <w:r>
        <w:rPr>
          <w:lang w:val="en-US"/>
        </w:rPr>
        <w:t xml:space="preserve"> transmission</w:t>
      </w:r>
      <w:r w:rsidR="002D6BDA">
        <w:rPr>
          <w:lang w:val="en-US"/>
        </w:rPr>
        <w:t xml:space="preserve"> (coherent or non-coherent</w:t>
      </w:r>
      <w:r>
        <w:rPr>
          <w:lang w:val="en-US"/>
        </w:rPr>
        <w:t>): N=1 (</w:t>
      </w:r>
      <w:r w:rsidR="00D05276">
        <w:rPr>
          <w:lang w:val="en-US"/>
        </w:rPr>
        <w:t xml:space="preserve">option 1: </w:t>
      </w:r>
      <w:r>
        <w:rPr>
          <w:lang w:val="en-US"/>
        </w:rPr>
        <w:t xml:space="preserve">analogous to Class A </w:t>
      </w:r>
      <w:r w:rsidR="008D0B5E">
        <w:rPr>
          <w:lang w:val="en-US"/>
        </w:rPr>
        <w:t xml:space="preserve">or Class B K=1 </w:t>
      </w:r>
      <w:r>
        <w:rPr>
          <w:lang w:val="en-US"/>
        </w:rPr>
        <w:t xml:space="preserve">LTE, option 2: </w:t>
      </w:r>
      <w:r w:rsidR="00D05276" w:rsidRPr="00AE576E">
        <w:rPr>
          <w:lang w:val="en-US"/>
        </w:rPr>
        <w:t>analogous to Class B</w:t>
      </w:r>
      <w:r w:rsidR="00D05276">
        <w:rPr>
          <w:lang w:val="en-US"/>
        </w:rPr>
        <w:t xml:space="preserve"> </w:t>
      </w:r>
      <w:r w:rsidR="008D0B5E">
        <w:rPr>
          <w:lang w:val="en-US"/>
        </w:rPr>
        <w:t xml:space="preserve">K&gt;1 </w:t>
      </w:r>
      <w:r w:rsidR="00D05276">
        <w:rPr>
          <w:lang w:val="en-US"/>
        </w:rPr>
        <w:t xml:space="preserve">LTE </w:t>
      </w:r>
      <w:r>
        <w:rPr>
          <w:lang w:val="en-US"/>
        </w:rPr>
        <w:t>configured with best-P CRI reporting), M=2 (option 1: both CSI-RS with K</w:t>
      </w:r>
      <w:r>
        <w:rPr>
          <w:rFonts w:ascii="Malgun Gothic" w:hAnsi="Malgun Gothic" w:hint="eastAsia"/>
          <w:lang w:val="en-US"/>
        </w:rPr>
        <w:t>=</w:t>
      </w:r>
      <w:r>
        <w:rPr>
          <w:lang w:val="en-US"/>
        </w:rPr>
        <w:t>1 resource</w:t>
      </w:r>
      <w:r w:rsidR="009F7EBB">
        <w:rPr>
          <w:lang w:val="en-US"/>
        </w:rPr>
        <w:t xml:space="preserve"> analogous to Class A</w:t>
      </w:r>
      <w:r w:rsidR="008D0B5E">
        <w:rPr>
          <w:lang w:val="en-US"/>
        </w:rPr>
        <w:t xml:space="preserve"> or Class B K=1</w:t>
      </w:r>
      <w:r w:rsidR="009F7EBB">
        <w:rPr>
          <w:lang w:val="en-US"/>
        </w:rPr>
        <w:t xml:space="preserve"> LTE</w:t>
      </w:r>
      <w:r>
        <w:rPr>
          <w:lang w:val="en-US"/>
        </w:rPr>
        <w:t>, option 2: both CSI-RS with K</w:t>
      </w:r>
      <w:r w:rsidR="008D0B5E">
        <w:rPr>
          <w:rFonts w:ascii="Malgun Gothic" w:hAnsi="Malgun Gothic"/>
          <w:lang w:val="en-US"/>
        </w:rPr>
        <w:t>&gt;</w:t>
      </w:r>
      <w:r>
        <w:rPr>
          <w:lang w:val="en-US"/>
        </w:rPr>
        <w:t>1 resource(s)</w:t>
      </w:r>
      <w:r w:rsidR="009F7EBB">
        <w:rPr>
          <w:lang w:val="en-US"/>
        </w:rPr>
        <w:t xml:space="preserve"> analogous to Class B LTE</w:t>
      </w:r>
      <w:r>
        <w:rPr>
          <w:lang w:val="en-US"/>
        </w:rPr>
        <w:t xml:space="preserve">), L=2. One additional Resource setting can be used for interference measurements (in which case </w:t>
      </w:r>
      <w:r w:rsidR="005E587E">
        <w:rPr>
          <w:shd w:val="clear" w:color="auto" w:fill="FFFFFF"/>
        </w:rPr>
        <w:t>M=3</w:t>
      </w:r>
      <w:r w:rsidR="005E587E" w:rsidRPr="005E587E">
        <w:rPr>
          <w:shd w:val="clear" w:color="auto" w:fill="FFFFFF"/>
        </w:rPr>
        <w:t xml:space="preserve"> and </w:t>
      </w:r>
      <w:r>
        <w:rPr>
          <w:lang w:val="en-US"/>
        </w:rPr>
        <w:t>L=3).</w:t>
      </w:r>
    </w:p>
    <w:p w14:paraId="4A92310A" w14:textId="77777777" w:rsidR="00005982" w:rsidRPr="00836647" w:rsidRDefault="00005982" w:rsidP="00A43B78">
      <w:pPr>
        <w:pStyle w:val="maintext"/>
        <w:ind w:firstLineChars="0" w:firstLine="0"/>
        <w:rPr>
          <w:lang w:val="en-US"/>
        </w:rPr>
      </w:pPr>
    </w:p>
    <w:p w14:paraId="0BDE91D5" w14:textId="77777777" w:rsidR="002F6360" w:rsidRDefault="00A208A1" w:rsidP="002F6360">
      <w:pPr>
        <w:pStyle w:val="maintext"/>
        <w:ind w:firstLineChars="0" w:firstLine="0"/>
        <w:rPr>
          <w:i/>
          <w:lang w:val="en-US"/>
        </w:rPr>
      </w:pPr>
      <w:r>
        <w:rPr>
          <w:b/>
          <w:u w:val="single"/>
          <w:lang w:val="en-US"/>
        </w:rPr>
        <w:t>Proposal</w:t>
      </w:r>
      <w:r w:rsidR="00005982" w:rsidRPr="00836647">
        <w:rPr>
          <w:lang w:val="en-US"/>
        </w:rPr>
        <w:t>:</w:t>
      </w:r>
      <w:r w:rsidR="00005982">
        <w:rPr>
          <w:lang w:val="en-US"/>
        </w:rPr>
        <w:t xml:space="preserve"> </w:t>
      </w:r>
      <w:r>
        <w:rPr>
          <w:i/>
          <w:lang w:val="en-US"/>
        </w:rPr>
        <w:t xml:space="preserve">Identify a list of relevant scenarios for CSI acquisition in relation to CSI reporting setting(s), Resource setting(s), and Measurement setting. </w:t>
      </w:r>
    </w:p>
    <w:p w14:paraId="2D06B74C" w14:textId="4FE4ACE2" w:rsidR="001D3D20" w:rsidRDefault="002F6360" w:rsidP="002F6360">
      <w:pPr>
        <w:pStyle w:val="maintext"/>
        <w:numPr>
          <w:ilvl w:val="0"/>
          <w:numId w:val="28"/>
        </w:numPr>
        <w:ind w:firstLineChars="0"/>
        <w:rPr>
          <w:i/>
          <w:lang w:val="en-US"/>
        </w:rPr>
      </w:pPr>
      <w:r>
        <w:rPr>
          <w:i/>
          <w:lang w:val="en-US"/>
        </w:rPr>
        <w:t>S</w:t>
      </w:r>
      <w:r w:rsidR="00806EA5">
        <w:rPr>
          <w:i/>
          <w:lang w:val="en-US"/>
        </w:rPr>
        <w:t xml:space="preserve">upport </w:t>
      </w:r>
      <w:r>
        <w:rPr>
          <w:i/>
          <w:lang w:val="en-US"/>
        </w:rPr>
        <w:t xml:space="preserve">at least </w:t>
      </w:r>
      <w:r w:rsidR="00806EA5">
        <w:rPr>
          <w:i/>
          <w:lang w:val="en-US"/>
        </w:rPr>
        <w:t>entry level CSI, hybrid mechanisms 1 and 2, semi-OL, multi-TRP/panel</w:t>
      </w:r>
      <w:r>
        <w:rPr>
          <w:i/>
          <w:lang w:val="en-US"/>
        </w:rPr>
        <w:t xml:space="preserve"> with DPS and joint transmission</w:t>
      </w:r>
      <w:r w:rsidR="00061637">
        <w:rPr>
          <w:i/>
          <w:lang w:val="en-US"/>
        </w:rPr>
        <w:t xml:space="preserve"> (coherent and non-coherent)</w:t>
      </w:r>
      <w:r w:rsidR="00157A1C">
        <w:rPr>
          <w:i/>
          <w:lang w:val="en-US"/>
        </w:rPr>
        <w:t xml:space="preserve"> </w:t>
      </w:r>
    </w:p>
    <w:p w14:paraId="7E1BEBDA" w14:textId="77777777" w:rsidR="00A208A1" w:rsidRDefault="00A208A1" w:rsidP="00A208A1">
      <w:pPr>
        <w:pStyle w:val="maintext"/>
        <w:ind w:firstLineChars="0" w:firstLine="0"/>
        <w:rPr>
          <w:i/>
          <w:lang w:val="en-US"/>
        </w:rPr>
      </w:pPr>
    </w:p>
    <w:p w14:paraId="3F8321B8" w14:textId="32CFA7AB" w:rsidR="00CA103F" w:rsidRPr="00367B64" w:rsidRDefault="00CA103F" w:rsidP="00CA103F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Relevant Scenarios for Beam Management</w:t>
      </w:r>
    </w:p>
    <w:p w14:paraId="4E1769A2" w14:textId="4961262B" w:rsidR="005F4CAE" w:rsidRDefault="004E7E62" w:rsidP="005F4CAE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>Likewise, the same should be done for beam management since it shares the same framework as CSI acquisition.</w:t>
      </w:r>
      <w:r w:rsidR="005F2D80">
        <w:rPr>
          <w:lang w:val="en-US"/>
        </w:rPr>
        <w:t xml:space="preserve"> It is proposed that the following scenarios be supported for NR.</w:t>
      </w:r>
      <w:r w:rsidR="005F4CAE">
        <w:rPr>
          <w:lang w:val="en-US"/>
        </w:rPr>
        <w:t xml:space="preserve"> </w:t>
      </w:r>
    </w:p>
    <w:p w14:paraId="3DA62D52" w14:textId="5687BE09" w:rsidR="004D6A96" w:rsidRPr="00AD56D1" w:rsidRDefault="001A13BA" w:rsidP="004D6A96">
      <w:pPr>
        <w:pStyle w:val="maintext"/>
        <w:numPr>
          <w:ilvl w:val="0"/>
          <w:numId w:val="6"/>
        </w:numPr>
        <w:ind w:firstLineChars="0"/>
        <w:rPr>
          <w:lang w:val="en-US"/>
        </w:rPr>
      </w:pPr>
      <w:r w:rsidRPr="00F4639C">
        <w:rPr>
          <w:lang w:val="en-US"/>
        </w:rPr>
        <w:t xml:space="preserve">Entry-level beam management (provision for 2-stage beam determination): </w:t>
      </w:r>
      <w:r>
        <w:t>N=2 (both configured with best-P beam reporting with ordering information + CSI-RSRP reporting), M =2 (the 1</w:t>
      </w:r>
      <w:r w:rsidRPr="00F4639C">
        <w:rPr>
          <w:vertAlign w:val="superscript"/>
        </w:rPr>
        <w:t>st</w:t>
      </w:r>
      <w:r>
        <w:t xml:space="preserve"> CSI RS with K</w:t>
      </w:r>
      <w:r w:rsidRPr="00F4639C">
        <w:rPr>
          <w:vertAlign w:val="subscript"/>
        </w:rPr>
        <w:t>1</w:t>
      </w:r>
      <w:r>
        <w:t xml:space="preserve"> &gt; 1 resources, the 2</w:t>
      </w:r>
      <w:r w:rsidRPr="00F4639C">
        <w:rPr>
          <w:vertAlign w:val="superscript"/>
        </w:rPr>
        <w:t>nd</w:t>
      </w:r>
      <w:r>
        <w:t xml:space="preserve"> CSI-RS with K</w:t>
      </w:r>
      <w:r w:rsidRPr="00F4639C">
        <w:rPr>
          <w:vertAlign w:val="subscript"/>
        </w:rPr>
        <w:t>2</w:t>
      </w:r>
      <w:r>
        <w:t xml:space="preserve"> &gt; 1 resources), L = 2.</w:t>
      </w:r>
      <w:r w:rsidR="004D6A96">
        <w:t xml:space="preserve"> </w:t>
      </w:r>
    </w:p>
    <w:p w14:paraId="2B258792" w14:textId="1A0864BB" w:rsidR="004D6A96" w:rsidRDefault="004D6A96" w:rsidP="004D6A96">
      <w:pPr>
        <w:pStyle w:val="maintext"/>
        <w:numPr>
          <w:ilvl w:val="1"/>
          <w:numId w:val="6"/>
        </w:numPr>
        <w:ind w:firstLineChars="0"/>
        <w:rPr>
          <w:lang w:val="en-US"/>
        </w:rPr>
      </w:pPr>
      <w:r>
        <w:rPr>
          <w:lang w:val="en-US"/>
        </w:rPr>
        <w:t>For P</w:t>
      </w:r>
      <w:r w:rsidRPr="00AD56D1">
        <w:rPr>
          <w:lang w:val="en-US"/>
        </w:rPr>
        <w:t>1 beam management based on multiple beams collectively</w:t>
      </w:r>
      <w:r>
        <w:rPr>
          <w:lang w:val="en-US"/>
        </w:rPr>
        <w:t xml:space="preserve"> covering the whole cell area: </w:t>
      </w:r>
      <w:r w:rsidRPr="00AD56D1">
        <w:rPr>
          <w:lang w:val="en-US"/>
        </w:rPr>
        <w:t xml:space="preserve">a first reporting setting (configured with best-P beam reporting with ordering information + CSI-RSRP reporting), a first resource setting (P-CSI-RS </w:t>
      </w:r>
      <w:r w:rsidR="003F0549">
        <w:rPr>
          <w:lang w:val="en-US"/>
        </w:rPr>
        <w:t xml:space="preserve">or SP-CSI-RS </w:t>
      </w:r>
      <w:r w:rsidRPr="00AD56D1">
        <w:rPr>
          <w:lang w:val="en-US"/>
        </w:rPr>
        <w:t>with K</w:t>
      </w:r>
      <w:r w:rsidR="003F0549" w:rsidRPr="003F0549">
        <w:rPr>
          <w:vertAlign w:val="subscript"/>
          <w:lang w:val="en-US"/>
        </w:rPr>
        <w:t>1</w:t>
      </w:r>
      <w:r w:rsidRPr="00AD56D1">
        <w:rPr>
          <w:lang w:val="en-US"/>
        </w:rPr>
        <w:t xml:space="preserve"> &gt; 1 resources), a first measurement setting.</w:t>
      </w:r>
    </w:p>
    <w:p w14:paraId="488AB23D" w14:textId="619CCAC7" w:rsidR="001A13BA" w:rsidRPr="004D6A96" w:rsidRDefault="004D6A96" w:rsidP="004D6A96">
      <w:pPr>
        <w:pStyle w:val="maintext"/>
        <w:numPr>
          <w:ilvl w:val="1"/>
          <w:numId w:val="6"/>
        </w:numPr>
        <w:ind w:firstLineChars="0"/>
        <w:rPr>
          <w:lang w:val="en-US"/>
        </w:rPr>
      </w:pPr>
      <w:r w:rsidRPr="00DD6B89">
        <w:rPr>
          <w:lang w:val="en-US"/>
        </w:rPr>
        <w:t>For beam refinement (P2/P3) based on single or multiple beams collectively covering a small area of the serving cell: a second reporting setting (configured with best-P beam reporting with ordering information + CSI-RSRP reporting for P2), a second resource setting (AP-CSI-RS with K</w:t>
      </w:r>
      <w:r w:rsidR="003F0549" w:rsidRPr="003F0549">
        <w:rPr>
          <w:vertAlign w:val="subscript"/>
          <w:lang w:val="en-US"/>
        </w:rPr>
        <w:t>2</w:t>
      </w:r>
      <w:r w:rsidRPr="00DD6B89">
        <w:rPr>
          <w:lang w:val="en-US"/>
        </w:rPr>
        <w:t xml:space="preserve"> </w:t>
      </w:r>
      <w:r w:rsidR="003F0549">
        <w:rPr>
          <w:rFonts w:cs="Times New Roman"/>
          <w:lang w:val="en-US"/>
        </w:rPr>
        <w:t>≥</w:t>
      </w:r>
      <w:r w:rsidRPr="00DD6B89">
        <w:rPr>
          <w:lang w:val="en-US"/>
        </w:rPr>
        <w:t xml:space="preserve"> 1 resources with provision of sub-time units), a second measurement setting.</w:t>
      </w:r>
    </w:p>
    <w:p w14:paraId="77A33996" w14:textId="77777777" w:rsidR="004D6A96" w:rsidRPr="00FD22D2" w:rsidRDefault="004D6A96" w:rsidP="004D6A96">
      <w:pPr>
        <w:pStyle w:val="maintext"/>
        <w:numPr>
          <w:ilvl w:val="0"/>
          <w:numId w:val="6"/>
        </w:numPr>
        <w:ind w:firstLineChars="0"/>
        <w:rPr>
          <w:lang w:val="en-US"/>
        </w:rPr>
      </w:pPr>
      <w:r>
        <w:rPr>
          <w:lang w:val="en-US"/>
        </w:rPr>
        <w:t>Multi-TRP/panel</w:t>
      </w:r>
      <w:r w:rsidRPr="00F4639C">
        <w:rPr>
          <w:lang w:val="en-US"/>
        </w:rPr>
        <w:t xml:space="preserve"> beam management </w:t>
      </w:r>
      <w:r>
        <w:rPr>
          <w:lang w:val="en-US"/>
        </w:rPr>
        <w:t xml:space="preserve">with DPS </w:t>
      </w:r>
      <w:r w:rsidRPr="00F4639C">
        <w:rPr>
          <w:lang w:val="en-US"/>
        </w:rPr>
        <w:t>(</w:t>
      </w:r>
      <w:r>
        <w:rPr>
          <w:lang w:val="en-US"/>
        </w:rPr>
        <w:t>either P1 or P2</w:t>
      </w:r>
      <w:r w:rsidRPr="00F4639C">
        <w:rPr>
          <w:lang w:val="en-US"/>
        </w:rPr>
        <w:t xml:space="preserve">): </w:t>
      </w:r>
      <w:r>
        <w:t>N=2 (each configured with best-P beam reporting with ordering information + CSI-RSRP reporting), M =2 (both CSI RS with K &gt; 1 resources), L = 2.</w:t>
      </w:r>
    </w:p>
    <w:p w14:paraId="14F72769" w14:textId="5070EA55" w:rsidR="002F6360" w:rsidRPr="004D6A96" w:rsidRDefault="004D6A96" w:rsidP="004D6A96">
      <w:pPr>
        <w:pStyle w:val="maintext"/>
        <w:numPr>
          <w:ilvl w:val="0"/>
          <w:numId w:val="6"/>
        </w:numPr>
        <w:ind w:firstLineChars="0"/>
        <w:rPr>
          <w:lang w:val="en-US"/>
        </w:rPr>
      </w:pPr>
      <w:r>
        <w:rPr>
          <w:lang w:val="en-US"/>
        </w:rPr>
        <w:t>Multi-TRP/panel beam management with joint transmission (either P1 or P2)</w:t>
      </w:r>
      <w:r w:rsidRPr="00F4639C">
        <w:rPr>
          <w:lang w:val="en-US"/>
        </w:rPr>
        <w:t xml:space="preserve">: </w:t>
      </w:r>
      <w:r>
        <w:t>N=1 (best-P beam reporting with ordering information + CSI-RSRP reporting), M =2 (both CSI RS with K &gt; 1 resources), L = 2.</w:t>
      </w:r>
    </w:p>
    <w:p w14:paraId="1E34D58C" w14:textId="77777777" w:rsidR="002F6360" w:rsidRDefault="002F6360" w:rsidP="00CA103F">
      <w:pPr>
        <w:pStyle w:val="maintext"/>
        <w:ind w:firstLineChars="0" w:firstLine="0"/>
        <w:rPr>
          <w:i/>
          <w:lang w:val="en-US"/>
        </w:rPr>
      </w:pPr>
    </w:p>
    <w:p w14:paraId="7E4A4983" w14:textId="23986738" w:rsidR="00965B89" w:rsidRDefault="00965B89" w:rsidP="00965B89">
      <w:pPr>
        <w:pStyle w:val="maintext"/>
        <w:ind w:firstLineChars="0" w:firstLine="0"/>
        <w:rPr>
          <w:i/>
          <w:lang w:val="en-US"/>
        </w:rPr>
      </w:pPr>
      <w:r>
        <w:rPr>
          <w:b/>
          <w:u w:val="single"/>
          <w:lang w:val="en-US"/>
        </w:rPr>
        <w:t>Proposal</w:t>
      </w:r>
      <w:r w:rsidRPr="00836647">
        <w:rPr>
          <w:lang w:val="en-US"/>
        </w:rPr>
        <w:t>:</w:t>
      </w:r>
      <w:r>
        <w:rPr>
          <w:lang w:val="en-US"/>
        </w:rPr>
        <w:t xml:space="preserve"> </w:t>
      </w:r>
      <w:r>
        <w:rPr>
          <w:i/>
          <w:lang w:val="en-US"/>
        </w:rPr>
        <w:t xml:space="preserve">Identify a list of relevant scenarios for </w:t>
      </w:r>
      <w:r w:rsidR="008233D5">
        <w:rPr>
          <w:i/>
          <w:lang w:val="en-US"/>
        </w:rPr>
        <w:t>beam management</w:t>
      </w:r>
      <w:r>
        <w:rPr>
          <w:i/>
          <w:lang w:val="en-US"/>
        </w:rPr>
        <w:t xml:space="preserve"> </w:t>
      </w:r>
      <w:r w:rsidR="008233D5">
        <w:rPr>
          <w:i/>
          <w:lang w:val="en-US"/>
        </w:rPr>
        <w:t xml:space="preserve">(BM) </w:t>
      </w:r>
      <w:r>
        <w:rPr>
          <w:i/>
          <w:lang w:val="en-US"/>
        </w:rPr>
        <w:t xml:space="preserve">in relation to </w:t>
      </w:r>
      <w:r w:rsidR="008233D5">
        <w:rPr>
          <w:i/>
          <w:lang w:val="en-US"/>
        </w:rPr>
        <w:t xml:space="preserve">BM </w:t>
      </w:r>
      <w:r>
        <w:rPr>
          <w:i/>
          <w:lang w:val="en-US"/>
        </w:rPr>
        <w:t xml:space="preserve">reporting setting(s), Resource setting(s), and Measurement setting. </w:t>
      </w:r>
    </w:p>
    <w:p w14:paraId="3135B208" w14:textId="31D150A5" w:rsidR="00DD6B89" w:rsidRPr="004D6A96" w:rsidRDefault="00965B89" w:rsidP="00965B89">
      <w:pPr>
        <w:pStyle w:val="maintext"/>
        <w:numPr>
          <w:ilvl w:val="0"/>
          <w:numId w:val="28"/>
        </w:numPr>
        <w:ind w:firstLineChars="0"/>
        <w:rPr>
          <w:i/>
          <w:lang w:val="en-US"/>
        </w:rPr>
      </w:pPr>
      <w:r w:rsidRPr="004D6A96">
        <w:rPr>
          <w:i/>
          <w:lang w:val="en-US"/>
        </w:rPr>
        <w:t xml:space="preserve">Support for at least entry level </w:t>
      </w:r>
      <w:r w:rsidR="009A0DA2" w:rsidRPr="004D6A96">
        <w:rPr>
          <w:i/>
          <w:lang w:val="en-US"/>
        </w:rPr>
        <w:t>BM</w:t>
      </w:r>
      <w:r w:rsidR="004D6A96">
        <w:rPr>
          <w:i/>
          <w:lang w:val="en-US"/>
        </w:rPr>
        <w:t xml:space="preserve"> (which can be used for two-stage BM)</w:t>
      </w:r>
      <w:r w:rsidR="009A0DA2" w:rsidRPr="004D6A96">
        <w:rPr>
          <w:i/>
          <w:lang w:val="en-US"/>
        </w:rPr>
        <w:t xml:space="preserve">, </w:t>
      </w:r>
      <w:r w:rsidR="00167556" w:rsidRPr="004D6A96">
        <w:rPr>
          <w:i/>
          <w:lang w:val="en-US"/>
        </w:rPr>
        <w:t>multi-TRP/panel with DPS and joint transmission (coherent and non-coherent)</w:t>
      </w:r>
      <w:r w:rsidR="0014325E" w:rsidRPr="004D6A96">
        <w:rPr>
          <w:i/>
          <w:lang w:val="en-US"/>
        </w:rPr>
        <w:t xml:space="preserve">, </w:t>
      </w:r>
      <w:r w:rsidR="004D6A96">
        <w:rPr>
          <w:i/>
          <w:lang w:val="en-US"/>
        </w:rPr>
        <w:t>and</w:t>
      </w:r>
      <w:r w:rsidR="00DD6B89" w:rsidRPr="00DD6B89">
        <w:rPr>
          <w:i/>
          <w:lang w:val="en-US"/>
        </w:rPr>
        <w:t xml:space="preserve"> multi-TRP/panel with DPS and joint transmission</w:t>
      </w:r>
    </w:p>
    <w:p w14:paraId="1E1748A3" w14:textId="77777777" w:rsidR="00965B89" w:rsidRPr="00836647" w:rsidRDefault="00965B89" w:rsidP="00CA103F">
      <w:pPr>
        <w:pStyle w:val="maintext"/>
        <w:ind w:firstLineChars="0" w:firstLine="0"/>
        <w:rPr>
          <w:i/>
          <w:lang w:val="en-US"/>
        </w:rPr>
      </w:pPr>
    </w:p>
    <w:p w14:paraId="18B248F2" w14:textId="77777777" w:rsidR="003D3E2E" w:rsidRPr="000C035A" w:rsidRDefault="003D3E2E" w:rsidP="002958FD">
      <w:pPr>
        <w:pStyle w:val="Heading1"/>
        <w:rPr>
          <w:sz w:val="28"/>
          <w:lang w:val="en-US"/>
        </w:rPr>
      </w:pPr>
      <w:bookmarkStart w:id="4" w:name="_Ref446598642"/>
      <w:r w:rsidRPr="000C035A">
        <w:rPr>
          <w:sz w:val="28"/>
          <w:lang w:val="en-US"/>
        </w:rPr>
        <w:t>Conclusions</w:t>
      </w:r>
      <w:bookmarkEnd w:id="4"/>
    </w:p>
    <w:p w14:paraId="1EBEF89C" w14:textId="31FDFB46" w:rsidR="000C035A" w:rsidRPr="00836647" w:rsidRDefault="00E468B7" w:rsidP="000C035A">
      <w:pPr>
        <w:pStyle w:val="2222"/>
        <w:spacing w:after="120" w:line="288" w:lineRule="auto"/>
        <w:ind w:firstLineChars="0" w:firstLine="450"/>
        <w:rPr>
          <w:lang w:val="en-US" w:eastAsia="ko-KR"/>
        </w:rPr>
      </w:pPr>
      <w:r w:rsidRPr="00836647">
        <w:rPr>
          <w:lang w:val="en-US" w:eastAsia="ko-KR"/>
        </w:rPr>
        <w:t>In this</w:t>
      </w:r>
      <w:r w:rsidR="009C51F2" w:rsidRPr="00836647">
        <w:rPr>
          <w:lang w:val="en-US" w:eastAsia="ko-KR"/>
        </w:rPr>
        <w:t xml:space="preserve"> contribution, </w:t>
      </w:r>
      <w:r w:rsidR="00083A21" w:rsidRPr="00836647">
        <w:rPr>
          <w:lang w:val="en-US" w:eastAsia="ko-KR"/>
        </w:rPr>
        <w:t>further details on</w:t>
      </w:r>
      <w:r w:rsidRPr="00836647">
        <w:rPr>
          <w:lang w:val="en-US" w:eastAsia="ko-KR"/>
        </w:rPr>
        <w:t xml:space="preserve"> </w:t>
      </w:r>
      <w:r w:rsidR="003518D4" w:rsidRPr="00836647">
        <w:rPr>
          <w:lang w:val="en-US" w:eastAsia="ko-KR"/>
        </w:rPr>
        <w:t xml:space="preserve">DL CSI acquisition framework for NR </w:t>
      </w:r>
      <w:r w:rsidR="00083A21" w:rsidRPr="00836647">
        <w:rPr>
          <w:lang w:val="en-US" w:eastAsia="ko-KR"/>
        </w:rPr>
        <w:t xml:space="preserve">are </w:t>
      </w:r>
      <w:r w:rsidR="00083A21" w:rsidRPr="000C035A">
        <w:rPr>
          <w:b/>
          <w:u w:val="single"/>
          <w:lang w:val="en-US" w:eastAsia="ko-KR"/>
        </w:rPr>
        <w:t>proposed</w:t>
      </w:r>
      <w:r w:rsidR="000C035A">
        <w:rPr>
          <w:lang w:val="en-US" w:eastAsia="ko-KR"/>
        </w:rPr>
        <w:t>:</w:t>
      </w:r>
    </w:p>
    <w:p w14:paraId="43E7D9B8" w14:textId="54B2775F" w:rsidR="00965B89" w:rsidRPr="00965B89" w:rsidRDefault="00965B89" w:rsidP="00965B89">
      <w:pPr>
        <w:pStyle w:val="maintext"/>
        <w:numPr>
          <w:ilvl w:val="0"/>
          <w:numId w:val="25"/>
        </w:numPr>
        <w:ind w:firstLineChars="0"/>
        <w:rPr>
          <w:i/>
          <w:lang w:val="en-US"/>
        </w:rPr>
      </w:pPr>
      <w:r w:rsidRPr="00965B89">
        <w:rPr>
          <w:i/>
          <w:lang w:val="en-US"/>
        </w:rPr>
        <w:t xml:space="preserve">Identify a list of relevant scenarios for CSI acquisition in relation to CSI reporting setting(s), Resource setting(s), and Measurement setting. </w:t>
      </w:r>
    </w:p>
    <w:p w14:paraId="30984129" w14:textId="6D78E81B" w:rsidR="00965B89" w:rsidRDefault="00965B89" w:rsidP="00965B89">
      <w:pPr>
        <w:pStyle w:val="maintext"/>
        <w:numPr>
          <w:ilvl w:val="1"/>
          <w:numId w:val="28"/>
        </w:numPr>
        <w:ind w:firstLineChars="0"/>
        <w:rPr>
          <w:i/>
          <w:lang w:val="en-US"/>
        </w:rPr>
      </w:pPr>
      <w:r>
        <w:rPr>
          <w:i/>
          <w:lang w:val="en-US"/>
        </w:rPr>
        <w:lastRenderedPageBreak/>
        <w:t xml:space="preserve">Support at least entry level CSI, hybrid mechanisms 1 and 2, semi-OL, multi-TRP/panel with DPS and joint transmission (coherent and non-coherent) </w:t>
      </w:r>
    </w:p>
    <w:p w14:paraId="6CB0AB68" w14:textId="77777777" w:rsidR="0014325E" w:rsidRDefault="0014325E" w:rsidP="0014325E">
      <w:pPr>
        <w:pStyle w:val="maintext"/>
        <w:numPr>
          <w:ilvl w:val="0"/>
          <w:numId w:val="28"/>
        </w:numPr>
        <w:ind w:firstLineChars="0"/>
        <w:rPr>
          <w:i/>
          <w:lang w:val="en-US"/>
        </w:rPr>
      </w:pPr>
      <w:r>
        <w:rPr>
          <w:i/>
          <w:lang w:val="en-US"/>
        </w:rPr>
        <w:t xml:space="preserve">Identify a list of relevant scenarios for beam management (BM) in relation to BM reporting setting(s), Resource setting(s), and Measurement setting. </w:t>
      </w:r>
    </w:p>
    <w:p w14:paraId="5DD4E650" w14:textId="77777777" w:rsidR="004D6A96" w:rsidRPr="004D6A96" w:rsidRDefault="004D6A96" w:rsidP="004D6A96">
      <w:pPr>
        <w:pStyle w:val="maintext"/>
        <w:numPr>
          <w:ilvl w:val="1"/>
          <w:numId w:val="28"/>
        </w:numPr>
        <w:ind w:firstLineChars="0"/>
        <w:rPr>
          <w:i/>
          <w:lang w:val="en-US"/>
        </w:rPr>
      </w:pPr>
      <w:r w:rsidRPr="004D6A96">
        <w:rPr>
          <w:i/>
          <w:lang w:val="en-US"/>
        </w:rPr>
        <w:t>Support for at least entry level BM</w:t>
      </w:r>
      <w:r>
        <w:rPr>
          <w:i/>
          <w:lang w:val="en-US"/>
        </w:rPr>
        <w:t xml:space="preserve"> (which can be used for two-stage BM)</w:t>
      </w:r>
      <w:r w:rsidRPr="004D6A96">
        <w:rPr>
          <w:i/>
          <w:lang w:val="en-US"/>
        </w:rPr>
        <w:t xml:space="preserve">, multi-TRP/panel with DPS and joint transmission (coherent and non-coherent), </w:t>
      </w:r>
      <w:r>
        <w:rPr>
          <w:i/>
          <w:lang w:val="en-US"/>
        </w:rPr>
        <w:t>and</w:t>
      </w:r>
      <w:r w:rsidRPr="00DD6B89">
        <w:rPr>
          <w:i/>
          <w:lang w:val="en-US"/>
        </w:rPr>
        <w:t xml:space="preserve"> multi-TRP/panel with DPS and joint transmission</w:t>
      </w:r>
    </w:p>
    <w:p w14:paraId="03E02AC6" w14:textId="77777777" w:rsidR="00435EE0" w:rsidRDefault="00435EE0" w:rsidP="00751E20">
      <w:pPr>
        <w:pStyle w:val="Heading1"/>
        <w:numPr>
          <w:ilvl w:val="0"/>
          <w:numId w:val="0"/>
        </w:numPr>
        <w:snapToGrid w:val="0"/>
        <w:spacing w:before="60"/>
        <w:rPr>
          <w:lang w:val="en-US"/>
        </w:rPr>
      </w:pPr>
    </w:p>
    <w:p w14:paraId="4EACC1ED" w14:textId="65BED326" w:rsidR="000F762B" w:rsidRPr="00836647" w:rsidRDefault="000F762B" w:rsidP="00751E20">
      <w:pPr>
        <w:pStyle w:val="Heading1"/>
        <w:numPr>
          <w:ilvl w:val="0"/>
          <w:numId w:val="0"/>
        </w:numPr>
        <w:snapToGrid w:val="0"/>
        <w:spacing w:before="60"/>
        <w:rPr>
          <w:lang w:val="en-US"/>
        </w:rPr>
      </w:pPr>
      <w:r w:rsidRPr="00836647">
        <w:rPr>
          <w:lang w:val="en-US"/>
        </w:rPr>
        <w:t>References</w:t>
      </w:r>
    </w:p>
    <w:p w14:paraId="2C71D159" w14:textId="77777777" w:rsidR="00D36325" w:rsidRPr="0025312F" w:rsidRDefault="0014354B" w:rsidP="00D36325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5" w:name="_Ref458614461"/>
      <w:r w:rsidRPr="00836647">
        <w:rPr>
          <w:rFonts w:cs="Times New Roman"/>
          <w:lang w:val="en-US" w:eastAsia="ko-KR"/>
        </w:rPr>
        <w:t xml:space="preserve">3GPP, </w:t>
      </w:r>
      <w:r w:rsidRPr="0025312F">
        <w:rPr>
          <w:rFonts w:cs="Times New Roman"/>
          <w:lang w:val="en-US" w:eastAsia="ko-KR"/>
        </w:rPr>
        <w:t>RAN1#88</w:t>
      </w:r>
      <w:r w:rsidR="003D6BDC" w:rsidRPr="0025312F">
        <w:rPr>
          <w:rFonts w:cs="Times New Roman"/>
          <w:lang w:val="en-US" w:eastAsia="ko-KR"/>
        </w:rPr>
        <w:t>bis</w:t>
      </w:r>
      <w:r w:rsidRPr="0025312F">
        <w:rPr>
          <w:rFonts w:cs="Times New Roman"/>
          <w:lang w:val="en-US" w:eastAsia="ko-KR"/>
        </w:rPr>
        <w:t>, Chairman’s Notes</w:t>
      </w:r>
    </w:p>
    <w:p w14:paraId="7AF9944A" w14:textId="41790A2A" w:rsidR="00D36325" w:rsidRPr="0025312F" w:rsidRDefault="00D36325" w:rsidP="00D36325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6" w:name="_Ref481200278"/>
      <w:r w:rsidRPr="0025312F">
        <w:rPr>
          <w:rFonts w:cs="Times New Roman"/>
          <w:lang w:val="en-US" w:eastAsia="ko-KR"/>
        </w:rPr>
        <w:t xml:space="preserve">3GPP, </w:t>
      </w:r>
      <w:r w:rsidR="00953482" w:rsidRPr="0025312F">
        <w:rPr>
          <w:rFonts w:cs="Times New Roman"/>
          <w:lang w:val="en-US" w:eastAsia="ko-KR"/>
        </w:rPr>
        <w:t>R1-171</w:t>
      </w:r>
      <w:r w:rsidR="0025312F" w:rsidRPr="0025312F">
        <w:rPr>
          <w:rFonts w:cs="Times New Roman"/>
          <w:lang w:val="en-US" w:eastAsia="ko-KR"/>
        </w:rPr>
        <w:t>4519</w:t>
      </w:r>
      <w:r w:rsidRPr="0025312F">
        <w:rPr>
          <w:rFonts w:cs="Times New Roman"/>
          <w:lang w:val="en-US" w:eastAsia="ko-KR"/>
        </w:rPr>
        <w:t xml:space="preserve">, Samsung, Discussion on CSI-RS Resource </w:t>
      </w:r>
      <w:bookmarkEnd w:id="6"/>
      <w:r w:rsidR="00440DF0" w:rsidRPr="0025312F">
        <w:rPr>
          <w:rFonts w:cs="Times New Roman"/>
          <w:lang w:val="en-US" w:eastAsia="ko-KR"/>
        </w:rPr>
        <w:t>Activation</w:t>
      </w:r>
    </w:p>
    <w:p w14:paraId="1DB51E56" w14:textId="77777777" w:rsidR="0014354B" w:rsidRPr="00836647" w:rsidRDefault="0014354B" w:rsidP="000C035A">
      <w:pPr>
        <w:pStyle w:val="2222"/>
        <w:spacing w:after="120" w:line="288" w:lineRule="auto"/>
        <w:ind w:firstLineChars="0" w:firstLine="0"/>
        <w:rPr>
          <w:rFonts w:cs="Times New Roman"/>
          <w:lang w:val="en-US" w:eastAsia="ko-KR"/>
        </w:rPr>
      </w:pPr>
    </w:p>
    <w:bookmarkEnd w:id="5"/>
    <w:p w14:paraId="782294B9" w14:textId="77777777" w:rsidR="002B3B3B" w:rsidRPr="00836647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val="en-US" w:eastAsia="ko-KR"/>
        </w:rPr>
      </w:pPr>
    </w:p>
    <w:sectPr w:rsidR="002B3B3B" w:rsidRPr="00836647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5C40FB2" w15:done="0"/>
  <w15:commentEx w15:paraId="5954884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D653E2" w14:textId="77777777" w:rsidR="009F13D8" w:rsidRDefault="009F13D8">
      <w:r>
        <w:separator/>
      </w:r>
    </w:p>
  </w:endnote>
  <w:endnote w:type="continuationSeparator" w:id="0">
    <w:p w14:paraId="654F52D6" w14:textId="77777777" w:rsidR="009F13D8" w:rsidRDefault="009F1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D9404" w14:textId="77777777" w:rsidR="009F13D8" w:rsidRDefault="009F13D8">
      <w:r>
        <w:separator/>
      </w:r>
    </w:p>
  </w:footnote>
  <w:footnote w:type="continuationSeparator" w:id="0">
    <w:p w14:paraId="4BBA03C4" w14:textId="77777777" w:rsidR="009F13D8" w:rsidRDefault="009F1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BF6F1B" w:rsidRDefault="00BF6F1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BAB563C"/>
    <w:multiLevelType w:val="hybridMultilevel"/>
    <w:tmpl w:val="1D800E0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84225E1"/>
    <w:multiLevelType w:val="hybridMultilevel"/>
    <w:tmpl w:val="D77E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2B790878"/>
    <w:multiLevelType w:val="hybridMultilevel"/>
    <w:tmpl w:val="4B288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0">
    <w:nsid w:val="321F066C"/>
    <w:multiLevelType w:val="hybridMultilevel"/>
    <w:tmpl w:val="BE486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980B15"/>
    <w:multiLevelType w:val="hybridMultilevel"/>
    <w:tmpl w:val="894C96F4"/>
    <w:lvl w:ilvl="0" w:tplc="04090001">
      <w:start w:val="1"/>
      <w:numFmt w:val="bullet"/>
      <w:lvlText w:val=""/>
      <w:lvlJc w:val="left"/>
      <w:pPr>
        <w:ind w:left="2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0" w:hanging="360"/>
      </w:pPr>
      <w:rPr>
        <w:rFonts w:ascii="Wingdings" w:hAnsi="Wingdings" w:hint="default"/>
      </w:rPr>
    </w:lvl>
  </w:abstractNum>
  <w:abstractNum w:abstractNumId="12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CCB0560"/>
    <w:multiLevelType w:val="hybridMultilevel"/>
    <w:tmpl w:val="EDBCD9B0"/>
    <w:lvl w:ilvl="0" w:tplc="97D696DC">
      <w:start w:val="1"/>
      <w:numFmt w:val="decimal"/>
      <w:lvlText w:val="%1)"/>
      <w:lvlJc w:val="left"/>
      <w:pPr>
        <w:ind w:left="1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00" w:hanging="360"/>
      </w:pPr>
    </w:lvl>
    <w:lvl w:ilvl="2" w:tplc="0409001B" w:tentative="1">
      <w:start w:val="1"/>
      <w:numFmt w:val="lowerRoman"/>
      <w:lvlText w:val="%3."/>
      <w:lvlJc w:val="right"/>
      <w:pPr>
        <w:ind w:left="3320" w:hanging="180"/>
      </w:pPr>
    </w:lvl>
    <w:lvl w:ilvl="3" w:tplc="0409000F" w:tentative="1">
      <w:start w:val="1"/>
      <w:numFmt w:val="decimal"/>
      <w:lvlText w:val="%4."/>
      <w:lvlJc w:val="left"/>
      <w:pPr>
        <w:ind w:left="4040" w:hanging="360"/>
      </w:pPr>
    </w:lvl>
    <w:lvl w:ilvl="4" w:tplc="04090019" w:tentative="1">
      <w:start w:val="1"/>
      <w:numFmt w:val="lowerLetter"/>
      <w:lvlText w:val="%5."/>
      <w:lvlJc w:val="left"/>
      <w:pPr>
        <w:ind w:left="4760" w:hanging="360"/>
      </w:pPr>
    </w:lvl>
    <w:lvl w:ilvl="5" w:tplc="0409001B" w:tentative="1">
      <w:start w:val="1"/>
      <w:numFmt w:val="lowerRoman"/>
      <w:lvlText w:val="%6."/>
      <w:lvlJc w:val="right"/>
      <w:pPr>
        <w:ind w:left="5480" w:hanging="180"/>
      </w:pPr>
    </w:lvl>
    <w:lvl w:ilvl="6" w:tplc="0409000F" w:tentative="1">
      <w:start w:val="1"/>
      <w:numFmt w:val="decimal"/>
      <w:lvlText w:val="%7."/>
      <w:lvlJc w:val="left"/>
      <w:pPr>
        <w:ind w:left="6200" w:hanging="360"/>
      </w:pPr>
    </w:lvl>
    <w:lvl w:ilvl="7" w:tplc="04090019" w:tentative="1">
      <w:start w:val="1"/>
      <w:numFmt w:val="lowerLetter"/>
      <w:lvlText w:val="%8."/>
      <w:lvlJc w:val="left"/>
      <w:pPr>
        <w:ind w:left="6920" w:hanging="360"/>
      </w:pPr>
    </w:lvl>
    <w:lvl w:ilvl="8" w:tplc="0409001B" w:tentative="1">
      <w:start w:val="1"/>
      <w:numFmt w:val="lowerRoman"/>
      <w:lvlText w:val="%9."/>
      <w:lvlJc w:val="right"/>
      <w:pPr>
        <w:ind w:left="7640" w:hanging="180"/>
      </w:pPr>
    </w:lvl>
  </w:abstractNum>
  <w:abstractNum w:abstractNumId="14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44F15B5"/>
    <w:multiLevelType w:val="hybridMultilevel"/>
    <w:tmpl w:val="74B25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7C73098"/>
    <w:multiLevelType w:val="hybridMultilevel"/>
    <w:tmpl w:val="C2E8D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4E78F3"/>
    <w:multiLevelType w:val="hybridMultilevel"/>
    <w:tmpl w:val="F4A63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4">
    <w:nsid w:val="6E853DDA"/>
    <w:multiLevelType w:val="hybridMultilevel"/>
    <w:tmpl w:val="11F68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8E4127"/>
    <w:multiLevelType w:val="hybridMultilevel"/>
    <w:tmpl w:val="511C3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567B96"/>
    <w:multiLevelType w:val="hybridMultilevel"/>
    <w:tmpl w:val="F0DCC15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5B1647F"/>
    <w:multiLevelType w:val="hybridMultilevel"/>
    <w:tmpl w:val="4F68B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3"/>
  </w:num>
  <w:num w:numId="2">
    <w:abstractNumId w:val="8"/>
  </w:num>
  <w:num w:numId="3">
    <w:abstractNumId w:val="18"/>
  </w:num>
  <w:num w:numId="4">
    <w:abstractNumId w:val="27"/>
  </w:num>
  <w:num w:numId="5">
    <w:abstractNumId w:val="1"/>
  </w:num>
  <w:num w:numId="6">
    <w:abstractNumId w:val="22"/>
  </w:num>
  <w:num w:numId="7">
    <w:abstractNumId w:val="9"/>
  </w:num>
  <w:num w:numId="8">
    <w:abstractNumId w:val="15"/>
  </w:num>
  <w:num w:numId="9">
    <w:abstractNumId w:val="21"/>
  </w:num>
  <w:num w:numId="10">
    <w:abstractNumId w:val="0"/>
  </w:num>
  <w:num w:numId="11">
    <w:abstractNumId w:val="10"/>
  </w:num>
  <w:num w:numId="12">
    <w:abstractNumId w:val="23"/>
  </w:num>
  <w:num w:numId="13">
    <w:abstractNumId w:val="5"/>
  </w:num>
  <w:num w:numId="14">
    <w:abstractNumId w:val="29"/>
  </w:num>
  <w:num w:numId="15">
    <w:abstractNumId w:val="20"/>
  </w:num>
  <w:num w:numId="16">
    <w:abstractNumId w:val="7"/>
  </w:num>
  <w:num w:numId="17">
    <w:abstractNumId w:val="13"/>
  </w:num>
  <w:num w:numId="18">
    <w:abstractNumId w:val="11"/>
  </w:num>
  <w:num w:numId="19">
    <w:abstractNumId w:val="12"/>
  </w:num>
  <w:num w:numId="20">
    <w:abstractNumId w:val="16"/>
  </w:num>
  <w:num w:numId="21">
    <w:abstractNumId w:val="26"/>
  </w:num>
  <w:num w:numId="22">
    <w:abstractNumId w:val="19"/>
  </w:num>
  <w:num w:numId="23">
    <w:abstractNumId w:val="6"/>
  </w:num>
  <w:num w:numId="24">
    <w:abstractNumId w:val="25"/>
  </w:num>
  <w:num w:numId="25">
    <w:abstractNumId w:val="17"/>
  </w:num>
  <w:num w:numId="26">
    <w:abstractNumId w:val="28"/>
  </w:num>
  <w:num w:numId="27">
    <w:abstractNumId w:val="14"/>
  </w:num>
  <w:num w:numId="28">
    <w:abstractNumId w:val="24"/>
  </w:num>
  <w:num w:numId="29">
    <w:abstractNumId w:val="4"/>
  </w:num>
  <w:num w:numId="30">
    <w:abstractNumId w:val="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oon Loong Ng">
    <w15:presenceInfo w15:providerId="AD" w15:userId="S-1-5-21-1113485638-12673345-929701000-2799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348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05982"/>
    <w:rsid w:val="00010921"/>
    <w:rsid w:val="00011005"/>
    <w:rsid w:val="00011A53"/>
    <w:rsid w:val="00011FB1"/>
    <w:rsid w:val="00012357"/>
    <w:rsid w:val="00012D3C"/>
    <w:rsid w:val="0001401B"/>
    <w:rsid w:val="000156C1"/>
    <w:rsid w:val="000167DF"/>
    <w:rsid w:val="0001695D"/>
    <w:rsid w:val="000172F4"/>
    <w:rsid w:val="00020979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EDE"/>
    <w:rsid w:val="00047C09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1637"/>
    <w:rsid w:val="0006267E"/>
    <w:rsid w:val="000627C6"/>
    <w:rsid w:val="00063AC6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F97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0F3D"/>
    <w:rsid w:val="000B25B1"/>
    <w:rsid w:val="000B2A45"/>
    <w:rsid w:val="000B2B68"/>
    <w:rsid w:val="000B4FD7"/>
    <w:rsid w:val="000C035A"/>
    <w:rsid w:val="000C0633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684E"/>
    <w:rsid w:val="000D758A"/>
    <w:rsid w:val="000D7694"/>
    <w:rsid w:val="000D77B5"/>
    <w:rsid w:val="000E2201"/>
    <w:rsid w:val="000E45AD"/>
    <w:rsid w:val="000E48A4"/>
    <w:rsid w:val="000E512F"/>
    <w:rsid w:val="000E6761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25E"/>
    <w:rsid w:val="0014343A"/>
    <w:rsid w:val="0014354B"/>
    <w:rsid w:val="00143869"/>
    <w:rsid w:val="00145AA5"/>
    <w:rsid w:val="00146DE6"/>
    <w:rsid w:val="001471E4"/>
    <w:rsid w:val="00147305"/>
    <w:rsid w:val="001503B7"/>
    <w:rsid w:val="00151AC4"/>
    <w:rsid w:val="0015445A"/>
    <w:rsid w:val="001554A6"/>
    <w:rsid w:val="00157A1C"/>
    <w:rsid w:val="00162392"/>
    <w:rsid w:val="001639BD"/>
    <w:rsid w:val="00164498"/>
    <w:rsid w:val="001649A0"/>
    <w:rsid w:val="00164B1C"/>
    <w:rsid w:val="0016551E"/>
    <w:rsid w:val="00167556"/>
    <w:rsid w:val="0016793B"/>
    <w:rsid w:val="00167D7B"/>
    <w:rsid w:val="00167F3F"/>
    <w:rsid w:val="0017033E"/>
    <w:rsid w:val="00170CD5"/>
    <w:rsid w:val="00171E74"/>
    <w:rsid w:val="00172663"/>
    <w:rsid w:val="0017478F"/>
    <w:rsid w:val="00175268"/>
    <w:rsid w:val="00176B67"/>
    <w:rsid w:val="00180AD4"/>
    <w:rsid w:val="00181899"/>
    <w:rsid w:val="00182E06"/>
    <w:rsid w:val="00184848"/>
    <w:rsid w:val="001850D6"/>
    <w:rsid w:val="00186FB0"/>
    <w:rsid w:val="001911AC"/>
    <w:rsid w:val="0019161B"/>
    <w:rsid w:val="00192E87"/>
    <w:rsid w:val="0019499E"/>
    <w:rsid w:val="00196998"/>
    <w:rsid w:val="00197BA4"/>
    <w:rsid w:val="001A13BA"/>
    <w:rsid w:val="001A2884"/>
    <w:rsid w:val="001A3681"/>
    <w:rsid w:val="001A3AFD"/>
    <w:rsid w:val="001A3EC6"/>
    <w:rsid w:val="001A418C"/>
    <w:rsid w:val="001A53DF"/>
    <w:rsid w:val="001A56C7"/>
    <w:rsid w:val="001A77C8"/>
    <w:rsid w:val="001B010D"/>
    <w:rsid w:val="001B10B6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20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61F"/>
    <w:rsid w:val="001E5959"/>
    <w:rsid w:val="001E6796"/>
    <w:rsid w:val="001E71E1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3068"/>
    <w:rsid w:val="002044FD"/>
    <w:rsid w:val="00205935"/>
    <w:rsid w:val="00205DF1"/>
    <w:rsid w:val="002061CE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17BE4"/>
    <w:rsid w:val="00220CE6"/>
    <w:rsid w:val="00221014"/>
    <w:rsid w:val="00221965"/>
    <w:rsid w:val="00222B5E"/>
    <w:rsid w:val="002234ED"/>
    <w:rsid w:val="00223B5B"/>
    <w:rsid w:val="00223BC8"/>
    <w:rsid w:val="00223C65"/>
    <w:rsid w:val="00225263"/>
    <w:rsid w:val="00225F6B"/>
    <w:rsid w:val="0022665D"/>
    <w:rsid w:val="00227E85"/>
    <w:rsid w:val="002302CD"/>
    <w:rsid w:val="0023368C"/>
    <w:rsid w:val="00233868"/>
    <w:rsid w:val="00234B4E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12F"/>
    <w:rsid w:val="00253605"/>
    <w:rsid w:val="0025598B"/>
    <w:rsid w:val="0025697E"/>
    <w:rsid w:val="00257528"/>
    <w:rsid w:val="002576FF"/>
    <w:rsid w:val="00257D3F"/>
    <w:rsid w:val="00257F7E"/>
    <w:rsid w:val="00260C28"/>
    <w:rsid w:val="00260D3C"/>
    <w:rsid w:val="00261808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13EB"/>
    <w:rsid w:val="0029296E"/>
    <w:rsid w:val="00292A67"/>
    <w:rsid w:val="00293E6E"/>
    <w:rsid w:val="00294508"/>
    <w:rsid w:val="002958FD"/>
    <w:rsid w:val="00295B0A"/>
    <w:rsid w:val="00296433"/>
    <w:rsid w:val="00296E64"/>
    <w:rsid w:val="0029765F"/>
    <w:rsid w:val="002A0C8F"/>
    <w:rsid w:val="002A1E47"/>
    <w:rsid w:val="002A3A3D"/>
    <w:rsid w:val="002A4749"/>
    <w:rsid w:val="002A74D6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C4F90"/>
    <w:rsid w:val="002D06B4"/>
    <w:rsid w:val="002D233C"/>
    <w:rsid w:val="002D2EF7"/>
    <w:rsid w:val="002D471D"/>
    <w:rsid w:val="002D488B"/>
    <w:rsid w:val="002D53AF"/>
    <w:rsid w:val="002D5B2B"/>
    <w:rsid w:val="002D6BDA"/>
    <w:rsid w:val="002D6FEE"/>
    <w:rsid w:val="002D7507"/>
    <w:rsid w:val="002D7C06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36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449"/>
    <w:rsid w:val="0032775A"/>
    <w:rsid w:val="0033129D"/>
    <w:rsid w:val="00331709"/>
    <w:rsid w:val="003324E2"/>
    <w:rsid w:val="0033328A"/>
    <w:rsid w:val="003341BA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2C1E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B64"/>
    <w:rsid w:val="00367C76"/>
    <w:rsid w:val="00367F5B"/>
    <w:rsid w:val="0037239C"/>
    <w:rsid w:val="0037314E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6BDC"/>
    <w:rsid w:val="003D79CD"/>
    <w:rsid w:val="003E079D"/>
    <w:rsid w:val="003E0FEE"/>
    <w:rsid w:val="003E1753"/>
    <w:rsid w:val="003E2779"/>
    <w:rsid w:val="003E633B"/>
    <w:rsid w:val="003E783C"/>
    <w:rsid w:val="003F00C5"/>
    <w:rsid w:val="003F0549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20F8"/>
    <w:rsid w:val="0040329D"/>
    <w:rsid w:val="00404B4A"/>
    <w:rsid w:val="00405213"/>
    <w:rsid w:val="0040633D"/>
    <w:rsid w:val="004107E6"/>
    <w:rsid w:val="00410E0A"/>
    <w:rsid w:val="00412EC0"/>
    <w:rsid w:val="00416BC4"/>
    <w:rsid w:val="00420853"/>
    <w:rsid w:val="00421E04"/>
    <w:rsid w:val="004229F5"/>
    <w:rsid w:val="00422B3C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4C9A"/>
    <w:rsid w:val="004351C1"/>
    <w:rsid w:val="00435EE0"/>
    <w:rsid w:val="00436AEE"/>
    <w:rsid w:val="00437386"/>
    <w:rsid w:val="00440DF0"/>
    <w:rsid w:val="00440E60"/>
    <w:rsid w:val="00440F5C"/>
    <w:rsid w:val="0044110E"/>
    <w:rsid w:val="00441151"/>
    <w:rsid w:val="00442C0D"/>
    <w:rsid w:val="004430A5"/>
    <w:rsid w:val="004449A4"/>
    <w:rsid w:val="004471CE"/>
    <w:rsid w:val="00450C48"/>
    <w:rsid w:val="00452E54"/>
    <w:rsid w:val="004530DE"/>
    <w:rsid w:val="0045322C"/>
    <w:rsid w:val="00453A7B"/>
    <w:rsid w:val="004540F0"/>
    <w:rsid w:val="00454D22"/>
    <w:rsid w:val="00455E7A"/>
    <w:rsid w:val="00456F2C"/>
    <w:rsid w:val="00461C28"/>
    <w:rsid w:val="004624A3"/>
    <w:rsid w:val="00463A74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EE3"/>
    <w:rsid w:val="00485F12"/>
    <w:rsid w:val="00485FF9"/>
    <w:rsid w:val="00486540"/>
    <w:rsid w:val="00486849"/>
    <w:rsid w:val="00487090"/>
    <w:rsid w:val="00487DD9"/>
    <w:rsid w:val="0049325B"/>
    <w:rsid w:val="00493A37"/>
    <w:rsid w:val="004A0A28"/>
    <w:rsid w:val="004A1955"/>
    <w:rsid w:val="004A2F45"/>
    <w:rsid w:val="004A360E"/>
    <w:rsid w:val="004A377C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6A96"/>
    <w:rsid w:val="004D7291"/>
    <w:rsid w:val="004D7CAE"/>
    <w:rsid w:val="004D7CE2"/>
    <w:rsid w:val="004E03B4"/>
    <w:rsid w:val="004E5728"/>
    <w:rsid w:val="004E577A"/>
    <w:rsid w:val="004E6011"/>
    <w:rsid w:val="004E7E62"/>
    <w:rsid w:val="004F0263"/>
    <w:rsid w:val="004F040F"/>
    <w:rsid w:val="004F120F"/>
    <w:rsid w:val="004F17BB"/>
    <w:rsid w:val="004F18CA"/>
    <w:rsid w:val="00501E42"/>
    <w:rsid w:val="00502F63"/>
    <w:rsid w:val="00503993"/>
    <w:rsid w:val="00503F9D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1C0"/>
    <w:rsid w:val="00531F48"/>
    <w:rsid w:val="0053211B"/>
    <w:rsid w:val="0053361E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2BA1"/>
    <w:rsid w:val="00563D95"/>
    <w:rsid w:val="00564A50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3D2"/>
    <w:rsid w:val="00592741"/>
    <w:rsid w:val="0059368B"/>
    <w:rsid w:val="00594308"/>
    <w:rsid w:val="00594AAF"/>
    <w:rsid w:val="00595B38"/>
    <w:rsid w:val="00597B0E"/>
    <w:rsid w:val="00597F38"/>
    <w:rsid w:val="005A11CB"/>
    <w:rsid w:val="005A1CF9"/>
    <w:rsid w:val="005A1D16"/>
    <w:rsid w:val="005A1F16"/>
    <w:rsid w:val="005A1FB9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7E"/>
    <w:rsid w:val="005E58B6"/>
    <w:rsid w:val="005E7194"/>
    <w:rsid w:val="005E774C"/>
    <w:rsid w:val="005F1FBE"/>
    <w:rsid w:val="005F273F"/>
    <w:rsid w:val="005F2D80"/>
    <w:rsid w:val="005F4CA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C71"/>
    <w:rsid w:val="006143D8"/>
    <w:rsid w:val="00614533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7509"/>
    <w:rsid w:val="00630E9A"/>
    <w:rsid w:val="00631C9C"/>
    <w:rsid w:val="0063477E"/>
    <w:rsid w:val="00634989"/>
    <w:rsid w:val="006368A7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5022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1D0"/>
    <w:rsid w:val="006676C8"/>
    <w:rsid w:val="006678AE"/>
    <w:rsid w:val="00670F1B"/>
    <w:rsid w:val="006710BE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6C0"/>
    <w:rsid w:val="00685BF2"/>
    <w:rsid w:val="00690293"/>
    <w:rsid w:val="00690437"/>
    <w:rsid w:val="006918CE"/>
    <w:rsid w:val="0069233F"/>
    <w:rsid w:val="006943A1"/>
    <w:rsid w:val="00694A86"/>
    <w:rsid w:val="00694BC6"/>
    <w:rsid w:val="00696206"/>
    <w:rsid w:val="00696E55"/>
    <w:rsid w:val="006A0925"/>
    <w:rsid w:val="006A25EB"/>
    <w:rsid w:val="006A2D38"/>
    <w:rsid w:val="006A4C34"/>
    <w:rsid w:val="006A6FAD"/>
    <w:rsid w:val="006B05B5"/>
    <w:rsid w:val="006B1826"/>
    <w:rsid w:val="006B1A8D"/>
    <w:rsid w:val="006B332B"/>
    <w:rsid w:val="006B347E"/>
    <w:rsid w:val="006B4275"/>
    <w:rsid w:val="006B43E1"/>
    <w:rsid w:val="006B5A69"/>
    <w:rsid w:val="006B6AC0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17A76"/>
    <w:rsid w:val="007208A6"/>
    <w:rsid w:val="0072161A"/>
    <w:rsid w:val="0072162A"/>
    <w:rsid w:val="0072166D"/>
    <w:rsid w:val="007217AF"/>
    <w:rsid w:val="00721B2F"/>
    <w:rsid w:val="007238F8"/>
    <w:rsid w:val="0072444D"/>
    <w:rsid w:val="00725549"/>
    <w:rsid w:val="00727363"/>
    <w:rsid w:val="007321FF"/>
    <w:rsid w:val="00732EEB"/>
    <w:rsid w:val="007347E0"/>
    <w:rsid w:val="00735463"/>
    <w:rsid w:val="00737F4D"/>
    <w:rsid w:val="00740E6A"/>
    <w:rsid w:val="00741827"/>
    <w:rsid w:val="00741B82"/>
    <w:rsid w:val="00745A96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02F1"/>
    <w:rsid w:val="007809D0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B299C"/>
    <w:rsid w:val="007B2A97"/>
    <w:rsid w:val="007B3ED7"/>
    <w:rsid w:val="007B49B4"/>
    <w:rsid w:val="007B5D84"/>
    <w:rsid w:val="007B6146"/>
    <w:rsid w:val="007C0469"/>
    <w:rsid w:val="007C1FEB"/>
    <w:rsid w:val="007C25EB"/>
    <w:rsid w:val="007C34C8"/>
    <w:rsid w:val="007C541A"/>
    <w:rsid w:val="007C5842"/>
    <w:rsid w:val="007C6231"/>
    <w:rsid w:val="007C7CD0"/>
    <w:rsid w:val="007D10F8"/>
    <w:rsid w:val="007D3572"/>
    <w:rsid w:val="007D3B92"/>
    <w:rsid w:val="007D79CB"/>
    <w:rsid w:val="007D7A62"/>
    <w:rsid w:val="007E1D9C"/>
    <w:rsid w:val="007E2D8E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EA5"/>
    <w:rsid w:val="00806F56"/>
    <w:rsid w:val="00807B70"/>
    <w:rsid w:val="0081007A"/>
    <w:rsid w:val="00810FF3"/>
    <w:rsid w:val="00812A05"/>
    <w:rsid w:val="00812B7C"/>
    <w:rsid w:val="0081357E"/>
    <w:rsid w:val="0081426C"/>
    <w:rsid w:val="00814AD0"/>
    <w:rsid w:val="00814EE4"/>
    <w:rsid w:val="00815694"/>
    <w:rsid w:val="008166DC"/>
    <w:rsid w:val="00820C32"/>
    <w:rsid w:val="00822B88"/>
    <w:rsid w:val="00822F8F"/>
    <w:rsid w:val="008233D5"/>
    <w:rsid w:val="00824242"/>
    <w:rsid w:val="008248E7"/>
    <w:rsid w:val="0082499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46DE"/>
    <w:rsid w:val="00845257"/>
    <w:rsid w:val="0085153B"/>
    <w:rsid w:val="0085217C"/>
    <w:rsid w:val="00852FCA"/>
    <w:rsid w:val="0085319C"/>
    <w:rsid w:val="00855EBE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3FF8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020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32E7"/>
    <w:rsid w:val="008B494B"/>
    <w:rsid w:val="008B6030"/>
    <w:rsid w:val="008B6FD7"/>
    <w:rsid w:val="008C0511"/>
    <w:rsid w:val="008C3FDD"/>
    <w:rsid w:val="008C5D63"/>
    <w:rsid w:val="008C7A40"/>
    <w:rsid w:val="008D0B5E"/>
    <w:rsid w:val="008D324A"/>
    <w:rsid w:val="008D390E"/>
    <w:rsid w:val="008D5837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F8A"/>
    <w:rsid w:val="009038A9"/>
    <w:rsid w:val="0090428E"/>
    <w:rsid w:val="009042DA"/>
    <w:rsid w:val="00904908"/>
    <w:rsid w:val="009078A9"/>
    <w:rsid w:val="00907AE4"/>
    <w:rsid w:val="00907CE5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0715"/>
    <w:rsid w:val="00921C98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2715"/>
    <w:rsid w:val="009446EA"/>
    <w:rsid w:val="00947445"/>
    <w:rsid w:val="009502CE"/>
    <w:rsid w:val="0095220B"/>
    <w:rsid w:val="00952316"/>
    <w:rsid w:val="00952A68"/>
    <w:rsid w:val="00952B7C"/>
    <w:rsid w:val="009532C0"/>
    <w:rsid w:val="00953482"/>
    <w:rsid w:val="00953B5A"/>
    <w:rsid w:val="00954215"/>
    <w:rsid w:val="00954A84"/>
    <w:rsid w:val="009564A8"/>
    <w:rsid w:val="00960288"/>
    <w:rsid w:val="00961421"/>
    <w:rsid w:val="00961A4B"/>
    <w:rsid w:val="0096225A"/>
    <w:rsid w:val="009623EE"/>
    <w:rsid w:val="00964FE6"/>
    <w:rsid w:val="00965B89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0BE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30A"/>
    <w:rsid w:val="00996D1C"/>
    <w:rsid w:val="00997D6D"/>
    <w:rsid w:val="009A067C"/>
    <w:rsid w:val="009A0DA2"/>
    <w:rsid w:val="009A20C6"/>
    <w:rsid w:val="009A4121"/>
    <w:rsid w:val="009A546A"/>
    <w:rsid w:val="009A5C60"/>
    <w:rsid w:val="009B0A99"/>
    <w:rsid w:val="009B245D"/>
    <w:rsid w:val="009B320D"/>
    <w:rsid w:val="009B37A5"/>
    <w:rsid w:val="009B40B4"/>
    <w:rsid w:val="009B4837"/>
    <w:rsid w:val="009B633F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0AEE"/>
    <w:rsid w:val="009E2872"/>
    <w:rsid w:val="009E4A14"/>
    <w:rsid w:val="009E4D91"/>
    <w:rsid w:val="009F090B"/>
    <w:rsid w:val="009F0D5B"/>
    <w:rsid w:val="009F13D8"/>
    <w:rsid w:val="009F1A2B"/>
    <w:rsid w:val="009F307D"/>
    <w:rsid w:val="009F34AE"/>
    <w:rsid w:val="009F451D"/>
    <w:rsid w:val="009F5246"/>
    <w:rsid w:val="009F5B4F"/>
    <w:rsid w:val="009F7E96"/>
    <w:rsid w:val="009F7EBB"/>
    <w:rsid w:val="00A01ECD"/>
    <w:rsid w:val="00A02D0F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08A1"/>
    <w:rsid w:val="00A21216"/>
    <w:rsid w:val="00A214A9"/>
    <w:rsid w:val="00A22152"/>
    <w:rsid w:val="00A232AC"/>
    <w:rsid w:val="00A252F2"/>
    <w:rsid w:val="00A26183"/>
    <w:rsid w:val="00A26BD0"/>
    <w:rsid w:val="00A2781F"/>
    <w:rsid w:val="00A30A46"/>
    <w:rsid w:val="00A31043"/>
    <w:rsid w:val="00A31E66"/>
    <w:rsid w:val="00A328DA"/>
    <w:rsid w:val="00A339E4"/>
    <w:rsid w:val="00A33E4A"/>
    <w:rsid w:val="00A35EC6"/>
    <w:rsid w:val="00A368E9"/>
    <w:rsid w:val="00A371FA"/>
    <w:rsid w:val="00A37A66"/>
    <w:rsid w:val="00A40AD6"/>
    <w:rsid w:val="00A41899"/>
    <w:rsid w:val="00A42B2B"/>
    <w:rsid w:val="00A43B78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1AB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00C7"/>
    <w:rsid w:val="00AB1DAE"/>
    <w:rsid w:val="00AB2514"/>
    <w:rsid w:val="00AB265D"/>
    <w:rsid w:val="00AB2CAA"/>
    <w:rsid w:val="00AB38A8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27E"/>
    <w:rsid w:val="00AE18B3"/>
    <w:rsid w:val="00AE2D81"/>
    <w:rsid w:val="00AE34E8"/>
    <w:rsid w:val="00AE37BC"/>
    <w:rsid w:val="00AE4511"/>
    <w:rsid w:val="00AE48F2"/>
    <w:rsid w:val="00AE576E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1DB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3D91"/>
    <w:rsid w:val="00B2681C"/>
    <w:rsid w:val="00B325F5"/>
    <w:rsid w:val="00B32D75"/>
    <w:rsid w:val="00B33290"/>
    <w:rsid w:val="00B3361F"/>
    <w:rsid w:val="00B339CD"/>
    <w:rsid w:val="00B342AC"/>
    <w:rsid w:val="00B3458D"/>
    <w:rsid w:val="00B410F3"/>
    <w:rsid w:val="00B42710"/>
    <w:rsid w:val="00B4397A"/>
    <w:rsid w:val="00B4650C"/>
    <w:rsid w:val="00B51895"/>
    <w:rsid w:val="00B51C9F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1142"/>
    <w:rsid w:val="00BA267A"/>
    <w:rsid w:val="00BA2DC9"/>
    <w:rsid w:val="00BA3A0E"/>
    <w:rsid w:val="00BA3D0B"/>
    <w:rsid w:val="00BA5A0C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B45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86"/>
    <w:rsid w:val="00BF26A0"/>
    <w:rsid w:val="00BF2C7B"/>
    <w:rsid w:val="00BF56AE"/>
    <w:rsid w:val="00BF5826"/>
    <w:rsid w:val="00BF6F1B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7342"/>
    <w:rsid w:val="00C20C78"/>
    <w:rsid w:val="00C215D0"/>
    <w:rsid w:val="00C232F1"/>
    <w:rsid w:val="00C23C48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0A93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1F22"/>
    <w:rsid w:val="00C824C3"/>
    <w:rsid w:val="00C83756"/>
    <w:rsid w:val="00C84EA2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03F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F74"/>
    <w:rsid w:val="00CF03A8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3C4A"/>
    <w:rsid w:val="00D05276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36325"/>
    <w:rsid w:val="00D40DAB"/>
    <w:rsid w:val="00D4171F"/>
    <w:rsid w:val="00D45669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16A4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9669C"/>
    <w:rsid w:val="00DA10E8"/>
    <w:rsid w:val="00DA11BC"/>
    <w:rsid w:val="00DA19A1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060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D6B89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9D9"/>
    <w:rsid w:val="00DF3A66"/>
    <w:rsid w:val="00DF3E32"/>
    <w:rsid w:val="00DF5EBA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34D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16F"/>
    <w:rsid w:val="00E2520C"/>
    <w:rsid w:val="00E2793E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2626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1FB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813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D5DA0"/>
    <w:rsid w:val="00EE082D"/>
    <w:rsid w:val="00EE08C5"/>
    <w:rsid w:val="00EE2DBE"/>
    <w:rsid w:val="00EE4827"/>
    <w:rsid w:val="00EE75A5"/>
    <w:rsid w:val="00EF006D"/>
    <w:rsid w:val="00EF0DBD"/>
    <w:rsid w:val="00EF12AC"/>
    <w:rsid w:val="00EF1F85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43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45C3"/>
    <w:rsid w:val="00F446D7"/>
    <w:rsid w:val="00F45E58"/>
    <w:rsid w:val="00F46173"/>
    <w:rsid w:val="00F4639C"/>
    <w:rsid w:val="00F47ABE"/>
    <w:rsid w:val="00F5070D"/>
    <w:rsid w:val="00F50EF1"/>
    <w:rsid w:val="00F56484"/>
    <w:rsid w:val="00F56C05"/>
    <w:rsid w:val="00F56E59"/>
    <w:rsid w:val="00F57D45"/>
    <w:rsid w:val="00F61161"/>
    <w:rsid w:val="00F6182E"/>
    <w:rsid w:val="00F6242B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6D3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3A23"/>
    <w:rsid w:val="00FA49ED"/>
    <w:rsid w:val="00FA73F2"/>
    <w:rsid w:val="00FA7C6D"/>
    <w:rsid w:val="00FB03EA"/>
    <w:rsid w:val="00FB1962"/>
    <w:rsid w:val="00FB3A44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6C23"/>
    <w:rsid w:val="00FD73F6"/>
    <w:rsid w:val="00FD7DAE"/>
    <w:rsid w:val="00FD7DAF"/>
    <w:rsid w:val="00FE085B"/>
    <w:rsid w:val="00FE11A8"/>
    <w:rsid w:val="00FE1F6A"/>
    <w:rsid w:val="00FE288C"/>
    <w:rsid w:val="00FE290C"/>
    <w:rsid w:val="00FE5C15"/>
    <w:rsid w:val="00FE5C19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8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3C963-D9BA-4404-BA91-D78E7ADB7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965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26</cp:revision>
  <cp:lastPrinted>2012-03-15T10:36:00Z</cp:lastPrinted>
  <dcterms:created xsi:type="dcterms:W3CDTF">2017-05-04T22:33:00Z</dcterms:created>
  <dcterms:modified xsi:type="dcterms:W3CDTF">2017-11-17T06:42:00Z</dcterms:modified>
</cp:coreProperties>
</file>